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3C4B90F8" w:rsidR="00A85A4C" w:rsidRDefault="00FF6CF9" w:rsidP="0001014F">
      <w:pPr>
        <w:suppressLineNumbers/>
        <w:spacing w:before="90" w:after="0"/>
        <w:jc w:val="center"/>
        <w:rPr>
          <w:b/>
          <w:sz w:val="28"/>
        </w:rPr>
      </w:pPr>
      <w:bookmarkStart w:id="0" w:name="_Toc443917671"/>
      <w:bookmarkStart w:id="1" w:name="_Hlk523929529"/>
      <w:r>
        <w:rPr>
          <w:b/>
          <w:sz w:val="28"/>
        </w:rPr>
        <w:t>NE</w:t>
      </w:r>
      <w:r w:rsidR="008E0C6B">
        <w:rPr>
          <w:b/>
          <w:sz w:val="28"/>
        </w:rPr>
        <w:t xml:space="preserv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4C82D7A1" w:rsidR="00AE5B08" w:rsidRPr="00AE5B08" w:rsidRDefault="00FF6CF9" w:rsidP="00AE5B08">
      <w:pPr>
        <w:widowControl/>
        <w:suppressLineNumbers/>
        <w:jc w:val="center"/>
        <w:rPr>
          <w:b/>
          <w:sz w:val="28"/>
        </w:rPr>
      </w:pPr>
      <w:r>
        <w:rPr>
          <w:b/>
          <w:sz w:val="28"/>
        </w:rPr>
        <w:t>2021</w:t>
      </w:r>
      <w:r w:rsidR="0045043F" w:rsidRPr="00AE5B08">
        <w:rPr>
          <w:b/>
          <w:sz w:val="28"/>
        </w:rPr>
        <w:t xml:space="preserve"> </w:t>
      </w:r>
      <w:r w:rsidR="00765462">
        <w:rPr>
          <w:b/>
          <w:sz w:val="28"/>
        </w:rPr>
        <w:t xml:space="preserve">Interim Meeting </w:t>
      </w:r>
      <w:r w:rsidR="00EA61A9">
        <w:rPr>
          <w:b/>
          <w:sz w:val="28"/>
        </w:rPr>
        <w:t>Agenda</w:t>
      </w:r>
    </w:p>
    <w:p w14:paraId="25D1EE3C" w14:textId="733DD624" w:rsidR="00FA5F5D" w:rsidRPr="00466DB5" w:rsidRDefault="00FF6CF9" w:rsidP="00FA5F5D">
      <w:pPr>
        <w:widowControl/>
        <w:suppressLineNumbers/>
        <w:spacing w:after="0"/>
        <w:jc w:val="center"/>
        <w:rPr>
          <w:rFonts w:eastAsia="Times New Roman"/>
          <w:szCs w:val="24"/>
        </w:rPr>
      </w:pPr>
      <w:r>
        <w:rPr>
          <w:rFonts w:eastAsia="Times New Roman"/>
          <w:szCs w:val="24"/>
        </w:rPr>
        <w:t>Mr. Marc Paquette</w:t>
      </w:r>
      <w:r w:rsidR="00FA5F5D" w:rsidRPr="00466DB5">
        <w:rPr>
          <w:rFonts w:eastAsia="Times New Roman"/>
          <w:szCs w:val="24"/>
        </w:rPr>
        <w:t>, Committee Chair</w:t>
      </w:r>
    </w:p>
    <w:p w14:paraId="01AD2BB3" w14:textId="43B9BB12" w:rsidR="00FA5F5D" w:rsidRPr="00466DB5" w:rsidRDefault="00FF6CF9"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810C25" w:rsidRDefault="00460AF0" w:rsidP="0001014F">
      <w:pPr>
        <w:suppressLineNumbers/>
        <w:rPr>
          <w:b/>
          <w:szCs w:val="24"/>
        </w:rPr>
      </w:pPr>
    </w:p>
    <w:bookmarkEnd w:id="0"/>
    <w:p w14:paraId="3FD0F0B8" w14:textId="77777777" w:rsidR="00162B6B" w:rsidRPr="00E32029" w:rsidRDefault="00162B6B" w:rsidP="00162B6B">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4DAF89E0" w14:textId="77777777" w:rsidR="00162B6B" w:rsidRDefault="00162B6B" w:rsidP="00162B6B">
      <w:pPr>
        <w:widowControl/>
        <w:spacing w:after="0"/>
      </w:pPr>
      <w:bookmarkStart w:id="2" w:name="_Hlk523993404"/>
      <w:r>
        <w:t xml:space="preserve">The PDC (hereinafter referred to as “Committee”) submits its Report to the Northeastern Weights and Measures Association (NEWMA).  The Report consists of the NEWMA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24937B5" w14:textId="77777777" w:rsidR="00162B6B" w:rsidRDefault="00162B6B" w:rsidP="00162B6B">
      <w:pPr>
        <w:widowControl/>
        <w:spacing w:after="0"/>
      </w:pPr>
    </w:p>
    <w:p w14:paraId="42134645" w14:textId="6FE6654D" w:rsidR="00EA61A9" w:rsidRPr="00162B6B" w:rsidRDefault="00162B6B" w:rsidP="00162B6B">
      <w:pPr>
        <w:widowControl/>
        <w:spacing w:after="0"/>
      </w:pPr>
      <w:r>
        <w:t>Presented below is a list of agenda items considered by the NEWMA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2D4B2EC4" w:rsidR="00187F1D" w:rsidRDefault="00022097" w:rsidP="00954FBA">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9D6CF2">
          <w:rPr>
            <w:webHidden/>
          </w:rPr>
          <w:t>3</w:t>
        </w:r>
        <w:r w:rsidR="00187F1D">
          <w:rPr>
            <w:webHidden/>
          </w:rPr>
          <w:fldChar w:fldCharType="end"/>
        </w:r>
      </w:hyperlink>
    </w:p>
    <w:p w14:paraId="53044E1B" w14:textId="4866C1F1" w:rsidR="00187F1D" w:rsidRDefault="00520E0B">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9D6CF2">
          <w:rPr>
            <w:noProof/>
            <w:webHidden/>
          </w:rPr>
          <w:t>3</w:t>
        </w:r>
        <w:r w:rsidR="00187F1D">
          <w:rPr>
            <w:noProof/>
            <w:webHidden/>
          </w:rPr>
          <w:fldChar w:fldCharType="end"/>
        </w:r>
      </w:hyperlink>
    </w:p>
    <w:p w14:paraId="67353760" w14:textId="28CDD68A" w:rsidR="00187F1D" w:rsidRDefault="00520E0B">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9D6CF2">
          <w:rPr>
            <w:noProof/>
            <w:webHidden/>
          </w:rPr>
          <w:t>9</w:t>
        </w:r>
        <w:r w:rsidR="00187F1D">
          <w:rPr>
            <w:noProof/>
            <w:webHidden/>
          </w:rPr>
          <w:fldChar w:fldCharType="end"/>
        </w:r>
      </w:hyperlink>
    </w:p>
    <w:p w14:paraId="7F9A4858" w14:textId="5538B8F6" w:rsidR="00187F1D" w:rsidRDefault="00520E0B">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Instructor Improvement</w:t>
        </w:r>
        <w:r w:rsidR="00187F1D">
          <w:rPr>
            <w:noProof/>
            <w:webHidden/>
          </w:rPr>
          <w:tab/>
        </w:r>
        <w:r w:rsidR="00187F1D">
          <w:rPr>
            <w:noProof/>
            <w:webHidden/>
          </w:rPr>
          <w:fldChar w:fldCharType="begin"/>
        </w:r>
        <w:r w:rsidR="00187F1D">
          <w:rPr>
            <w:noProof/>
            <w:webHidden/>
          </w:rPr>
          <w:instrText xml:space="preserve"> PAGEREF _Toc61519730 \h </w:instrText>
        </w:r>
        <w:r w:rsidR="00187F1D">
          <w:rPr>
            <w:noProof/>
            <w:webHidden/>
          </w:rPr>
        </w:r>
        <w:r w:rsidR="00187F1D">
          <w:rPr>
            <w:noProof/>
            <w:webHidden/>
          </w:rPr>
          <w:fldChar w:fldCharType="separate"/>
        </w:r>
        <w:r w:rsidR="009D6CF2">
          <w:rPr>
            <w:noProof/>
            <w:webHidden/>
          </w:rPr>
          <w:t>17</w:t>
        </w:r>
        <w:r w:rsidR="00187F1D">
          <w:rPr>
            <w:noProof/>
            <w:webHidden/>
          </w:rPr>
          <w:fldChar w:fldCharType="end"/>
        </w:r>
      </w:hyperlink>
    </w:p>
    <w:p w14:paraId="5CD65C71" w14:textId="5957B95A" w:rsidR="00187F1D" w:rsidRDefault="00520E0B">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Recommended Topics for Conference Training</w:t>
        </w:r>
        <w:r w:rsidR="00187F1D">
          <w:rPr>
            <w:noProof/>
            <w:webHidden/>
          </w:rPr>
          <w:tab/>
        </w:r>
        <w:r w:rsidR="00187F1D">
          <w:rPr>
            <w:noProof/>
            <w:webHidden/>
          </w:rPr>
          <w:fldChar w:fldCharType="begin"/>
        </w:r>
        <w:r w:rsidR="00187F1D">
          <w:rPr>
            <w:noProof/>
            <w:webHidden/>
          </w:rPr>
          <w:instrText xml:space="preserve"> PAGEREF _Toc61519731 \h </w:instrText>
        </w:r>
        <w:r w:rsidR="00187F1D">
          <w:rPr>
            <w:noProof/>
            <w:webHidden/>
          </w:rPr>
        </w:r>
        <w:r w:rsidR="00187F1D">
          <w:rPr>
            <w:noProof/>
            <w:webHidden/>
          </w:rPr>
          <w:fldChar w:fldCharType="separate"/>
        </w:r>
        <w:r w:rsidR="009D6CF2">
          <w:rPr>
            <w:noProof/>
            <w:webHidden/>
          </w:rPr>
          <w:t>19</w:t>
        </w:r>
        <w:r w:rsidR="00187F1D">
          <w:rPr>
            <w:noProof/>
            <w:webHidden/>
          </w:rPr>
          <w:fldChar w:fldCharType="end"/>
        </w:r>
      </w:hyperlink>
    </w:p>
    <w:p w14:paraId="26A53A49" w14:textId="62D39B1C" w:rsidR="00187F1D" w:rsidRDefault="00520E0B" w:rsidP="00954FBA">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187F1D">
          <w:rPr>
            <w:webHidden/>
          </w:rPr>
          <w:fldChar w:fldCharType="begin"/>
        </w:r>
        <w:r w:rsidR="00187F1D">
          <w:rPr>
            <w:webHidden/>
          </w:rPr>
          <w:instrText xml:space="preserve"> PAGEREF _Toc61519732 \h </w:instrText>
        </w:r>
        <w:r w:rsidR="00187F1D">
          <w:rPr>
            <w:webHidden/>
          </w:rPr>
        </w:r>
        <w:r w:rsidR="00187F1D">
          <w:rPr>
            <w:webHidden/>
          </w:rPr>
          <w:fldChar w:fldCharType="separate"/>
        </w:r>
        <w:r w:rsidR="009D6CF2">
          <w:rPr>
            <w:webHidden/>
          </w:rPr>
          <w:t>21</w:t>
        </w:r>
        <w:r w:rsidR="00187F1D">
          <w:rPr>
            <w:webHidden/>
          </w:rPr>
          <w:fldChar w:fldCharType="end"/>
        </w:r>
      </w:hyperlink>
    </w:p>
    <w:p w14:paraId="2BB9D731" w14:textId="6A48898B" w:rsidR="00187F1D" w:rsidRDefault="00520E0B">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Safety Awareness</w:t>
        </w:r>
        <w:r w:rsidR="00187F1D">
          <w:rPr>
            <w:noProof/>
            <w:webHidden/>
          </w:rPr>
          <w:tab/>
        </w:r>
        <w:r w:rsidR="00187F1D">
          <w:rPr>
            <w:noProof/>
            <w:webHidden/>
          </w:rPr>
          <w:fldChar w:fldCharType="begin"/>
        </w:r>
        <w:r w:rsidR="00187F1D">
          <w:rPr>
            <w:noProof/>
            <w:webHidden/>
          </w:rPr>
          <w:instrText xml:space="preserve"> PAGEREF _Toc61519733 \h </w:instrText>
        </w:r>
        <w:r w:rsidR="00187F1D">
          <w:rPr>
            <w:noProof/>
            <w:webHidden/>
          </w:rPr>
        </w:r>
        <w:r w:rsidR="00187F1D">
          <w:rPr>
            <w:noProof/>
            <w:webHidden/>
          </w:rPr>
          <w:fldChar w:fldCharType="separate"/>
        </w:r>
        <w:r w:rsidR="009D6CF2">
          <w:rPr>
            <w:noProof/>
            <w:webHidden/>
          </w:rPr>
          <w:t>21</w:t>
        </w:r>
        <w:r w:rsidR="00187F1D">
          <w:rPr>
            <w:noProof/>
            <w:webHidden/>
          </w:rPr>
          <w:fldChar w:fldCharType="end"/>
        </w:r>
      </w:hyperlink>
    </w:p>
    <w:p w14:paraId="13813005" w14:textId="32AB2742" w:rsidR="00187F1D" w:rsidRDefault="00520E0B">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Skimmer Education Task Group</w:t>
        </w:r>
        <w:r w:rsidR="00187F1D">
          <w:rPr>
            <w:noProof/>
            <w:webHidden/>
          </w:rPr>
          <w:tab/>
        </w:r>
        <w:r w:rsidR="00187F1D">
          <w:rPr>
            <w:noProof/>
            <w:webHidden/>
          </w:rPr>
          <w:fldChar w:fldCharType="begin"/>
        </w:r>
        <w:r w:rsidR="00187F1D">
          <w:rPr>
            <w:noProof/>
            <w:webHidden/>
          </w:rPr>
          <w:instrText xml:space="preserve"> PAGEREF _Toc61519734 \h </w:instrText>
        </w:r>
        <w:r w:rsidR="00187F1D">
          <w:rPr>
            <w:noProof/>
            <w:webHidden/>
          </w:rPr>
        </w:r>
        <w:r w:rsidR="00187F1D">
          <w:rPr>
            <w:noProof/>
            <w:webHidden/>
          </w:rPr>
          <w:fldChar w:fldCharType="separate"/>
        </w:r>
        <w:r w:rsidR="009D6CF2">
          <w:rPr>
            <w:noProof/>
            <w:webHidden/>
          </w:rPr>
          <w:t>23</w:t>
        </w:r>
        <w:r w:rsidR="00187F1D">
          <w:rPr>
            <w:noProof/>
            <w:webHidden/>
          </w:rPr>
          <w:fldChar w:fldCharType="end"/>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968756A" w14:textId="77777777" w:rsidR="008168B0" w:rsidRPr="004303DA" w:rsidRDefault="008168B0" w:rsidP="008168B0">
      <w:pPr>
        <w:suppressLineNumbers/>
        <w:tabs>
          <w:tab w:val="left" w:pos="400"/>
          <w:tab w:val="right" w:leader="dot" w:pos="9360"/>
          <w:tab w:val="right" w:leader="dot" w:pos="9720"/>
        </w:tabs>
        <w:spacing w:after="0" w:line="228" w:lineRule="auto"/>
        <w:ind w:left="360" w:right="-40" w:hanging="360"/>
        <w:rPr>
          <w:noProof/>
        </w:rPr>
      </w:pPr>
    </w:p>
    <w:p w14:paraId="25AA5E03" w14:textId="6B0DE1D8" w:rsidR="004F6939" w:rsidRPr="003C0B92" w:rsidRDefault="00520E0B" w:rsidP="004F6939">
      <w:pPr>
        <w:pStyle w:val="TOC2"/>
        <w:rPr>
          <w:rFonts w:eastAsiaTheme="minorEastAsia"/>
          <w:noProof/>
          <w:szCs w:val="20"/>
        </w:rPr>
      </w:pPr>
      <w:hyperlink w:anchor="_Toc61519733" w:history="1">
        <w:r w:rsidR="004F6939" w:rsidRPr="003C0B92">
          <w:rPr>
            <w:rStyle w:val="Hyperlink"/>
            <w:noProof/>
            <w:szCs w:val="20"/>
          </w:rPr>
          <w:t>A</w:t>
        </w:r>
        <w:r w:rsidR="000519BE">
          <w:rPr>
            <w:rFonts w:eastAsiaTheme="minorEastAsia"/>
            <w:noProof/>
            <w:szCs w:val="20"/>
          </w:rPr>
          <w:tab/>
        </w:r>
        <w:r w:rsidR="003C0B92" w:rsidRPr="003C0B92">
          <w:rPr>
            <w:rFonts w:eastAsiaTheme="minorEastAsia"/>
            <w:noProof/>
            <w:szCs w:val="20"/>
          </w:rPr>
          <w:t xml:space="preserve">EDU-2: </w:t>
        </w:r>
        <w:r w:rsidR="004F6939" w:rsidRPr="003C0B92">
          <w:rPr>
            <w:rStyle w:val="Hyperlink"/>
            <w:noProof/>
            <w:szCs w:val="20"/>
          </w:rPr>
          <w:t>Summary of NIST OWM Trainining Conducted in 2019</w:t>
        </w:r>
        <w:r w:rsidR="004F6939" w:rsidRPr="003C0B92">
          <w:rPr>
            <w:noProof/>
            <w:webHidden/>
            <w:szCs w:val="20"/>
          </w:rPr>
          <w:tab/>
        </w:r>
        <w:r w:rsidR="007B6611">
          <w:rPr>
            <w:noProof/>
            <w:webHidden/>
            <w:szCs w:val="20"/>
          </w:rPr>
          <w:t>27</w:t>
        </w:r>
      </w:hyperlink>
    </w:p>
    <w:p w14:paraId="13E55C9A" w14:textId="0E9E17A1" w:rsidR="004F6939" w:rsidRPr="003C0B92" w:rsidRDefault="00520E0B" w:rsidP="004F6939">
      <w:pPr>
        <w:pStyle w:val="TOC2"/>
        <w:rPr>
          <w:noProof/>
          <w:szCs w:val="20"/>
        </w:rPr>
      </w:pPr>
      <w:hyperlink w:anchor="_Toc61519734"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7B6611">
          <w:rPr>
            <w:noProof/>
            <w:webHidden/>
            <w:szCs w:val="20"/>
          </w:rPr>
          <w:t>30</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p w14:paraId="283BCCDA" w14:textId="192E93ED" w:rsidR="00AE28DB" w:rsidRDefault="00AE28DB" w:rsidP="0001014F">
      <w:pPr>
        <w:pStyle w:val="NoSpacing"/>
        <w:suppressLineNumbers/>
        <w:rPr>
          <w:rFonts w:ascii="Times New Roman" w:hAnsi="Times New Roman"/>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390A96">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390A96">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F53DF1">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p w14:paraId="0A990C75" w14:textId="5D580542" w:rsidR="00024A57" w:rsidRDefault="00024A57" w:rsidP="0001014F">
      <w:pPr>
        <w:pStyle w:val="NoSpacing"/>
        <w:suppressLineNumbers/>
        <w:rPr>
          <w:rFonts w:ascii="Times New Roman" w:hAnsi="Times New Roman"/>
        </w:rPr>
      </w:pPr>
    </w:p>
    <w:p w14:paraId="14CE89F3" w14:textId="77777777" w:rsidR="00024A57" w:rsidRPr="00D16C73" w:rsidRDefault="00024A57"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493904">
        <w:trPr>
          <w:trHeight w:val="600"/>
          <w:jc w:val="center"/>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77777777" w:rsidR="00BC6D3E" w:rsidRPr="00BC6D3E" w:rsidRDefault="00BC6D3E" w:rsidP="00BC6D3E">
      <w:pPr>
        <w:keepNext/>
        <w:keepLines/>
      </w:pPr>
      <w:r w:rsidRPr="00BC6D3E">
        <w:t>The NCWM now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Reporting on the Price Verification exam begins this year and reporting on the LPG and Anhydrous Ammonia will begin next year.  The competency exams include Basic Weighing Devices and Basic Liquid-Measuring Devices.  Professional certifications must be renewed every five years.  The NCWM has implemented a process to notify candidates whose certificates have expired.</w:t>
      </w:r>
    </w:p>
    <w:p w14:paraId="45EA9C98" w14:textId="77777777" w:rsidR="00BC6D3E" w:rsidRPr="00BC6D3E" w:rsidRDefault="00BC6D3E" w:rsidP="00BC6D3E">
      <w:pPr>
        <w:keepNext/>
        <w:keepLines/>
      </w:pPr>
      <w:r w:rsidRPr="00BC6D3E">
        <w:t>The exams for Precision Scales and LPG and Anhydrous Ammonia were released in July 2020.  Work on developing the body of knowledge for mass flow meters will begin in early 2021 followed by packaging and labeling.  The Committee encourages discussion about priorities for future exams and continuous improvement of the program.</w:t>
      </w:r>
    </w:p>
    <w:p w14:paraId="35A9922B" w14:textId="276E45F7" w:rsidR="00AD3173" w:rsidRDefault="00BC6D3E" w:rsidP="00BC6D3E">
      <w:r w:rsidRPr="00BC6D3E">
        <w:t>In August 2018, the NCWM Board approved the guidelines for proctoring and implemented the system.  Proctoring is a vital component of plans to accredit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w:t>
      </w:r>
    </w:p>
    <w:p w14:paraId="267F3DE3" w14:textId="10D62729" w:rsidR="000E3DC7" w:rsidRPr="000E3DC7" w:rsidRDefault="00C06485" w:rsidP="00C543F5">
      <w:pPr>
        <w:spacing w:after="120"/>
        <w:rPr>
          <w:b/>
          <w:bCs/>
        </w:rPr>
      </w:pPr>
      <w:r>
        <w:rPr>
          <w:b/>
          <w:bCs/>
        </w:rPr>
        <w:t xml:space="preserve">Number of </w:t>
      </w:r>
      <w:r w:rsidR="000E3DC7" w:rsidRPr="000E3DC7">
        <w:rPr>
          <w:b/>
          <w:bCs/>
        </w:rPr>
        <w:t>Proctors Per State</w:t>
      </w:r>
      <w:r w:rsidR="0006582F">
        <w:rPr>
          <w:b/>
          <w:bCs/>
        </w:rPr>
        <w:t xml:space="preserve"> </w:t>
      </w:r>
      <w:r w:rsidR="0006582F" w:rsidRPr="003744B4">
        <w:rPr>
          <w:i/>
          <w:iCs/>
        </w:rPr>
        <w:t xml:space="preserve">(as of </w:t>
      </w:r>
      <w:r w:rsidR="00EE4680">
        <w:rPr>
          <w:i/>
          <w:iCs/>
        </w:rPr>
        <w:t>March 2021</w:t>
      </w:r>
      <w:r w:rsidR="0006582F" w:rsidRPr="003744B4">
        <w:rPr>
          <w:i/>
          <w:iCs/>
        </w:rPr>
        <w:t>)</w:t>
      </w:r>
    </w:p>
    <w:tbl>
      <w:tblPr>
        <w:tblStyle w:val="TableGrid1"/>
        <w:tblW w:w="5423" w:type="dxa"/>
        <w:tblLook w:val="04A0" w:firstRow="1" w:lastRow="0" w:firstColumn="1" w:lastColumn="0" w:noHBand="0" w:noVBand="1"/>
      </w:tblPr>
      <w:tblGrid>
        <w:gridCol w:w="1361"/>
        <w:gridCol w:w="1060"/>
        <w:gridCol w:w="1060"/>
        <w:gridCol w:w="971"/>
        <w:gridCol w:w="971"/>
      </w:tblGrid>
      <w:tr w:rsidR="00707DFE" w:rsidRPr="00413641" w14:paraId="4A5103C8" w14:textId="1408A05D" w:rsidTr="00707DFE">
        <w:trPr>
          <w:trHeight w:hRule="exact" w:val="288"/>
        </w:trPr>
        <w:tc>
          <w:tcPr>
            <w:tcW w:w="1361" w:type="dxa"/>
            <w:shd w:val="clear" w:color="auto" w:fill="D9D9D9" w:themeFill="background1" w:themeFillShade="D9"/>
            <w:vAlign w:val="center"/>
          </w:tcPr>
          <w:p w14:paraId="0D7DB23D" w14:textId="439C0A7F" w:rsidR="00707DFE" w:rsidRPr="00347EC8" w:rsidRDefault="00707DFE" w:rsidP="0073720A">
            <w:pPr>
              <w:jc w:val="center"/>
              <w:rPr>
                <w:rFonts w:cs="Times New Roman"/>
                <w:b/>
                <w:sz w:val="20"/>
                <w:szCs w:val="20"/>
              </w:rPr>
            </w:pPr>
          </w:p>
        </w:tc>
        <w:tc>
          <w:tcPr>
            <w:tcW w:w="1060" w:type="dxa"/>
            <w:vAlign w:val="center"/>
            <w:hideMark/>
          </w:tcPr>
          <w:p w14:paraId="2A2B780C" w14:textId="0D898F93" w:rsidR="00707DFE" w:rsidRPr="00F6465E" w:rsidRDefault="00707DFE"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60A92C70" w14:textId="27C9CA21" w:rsidR="00707DFE" w:rsidRPr="00F6465E" w:rsidRDefault="00707DFE"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358DB05E" w14:textId="1B7C9325" w:rsidR="00707DFE" w:rsidRPr="0042479B" w:rsidRDefault="00707DFE" w:rsidP="0073720A">
            <w:pPr>
              <w:jc w:val="center"/>
              <w:rPr>
                <w:b/>
                <w:bCs/>
                <w:szCs w:val="20"/>
              </w:rPr>
            </w:pPr>
            <w:r w:rsidRPr="0042479B">
              <w:rPr>
                <w:rFonts w:cs="Times New Roman"/>
                <w:b/>
                <w:bCs/>
                <w:sz w:val="20"/>
                <w:szCs w:val="20"/>
              </w:rPr>
              <w:t>FY19-20</w:t>
            </w:r>
          </w:p>
        </w:tc>
        <w:tc>
          <w:tcPr>
            <w:tcW w:w="971" w:type="dxa"/>
          </w:tcPr>
          <w:p w14:paraId="29FCD5C5" w14:textId="7CDFD384" w:rsidR="00707DFE" w:rsidRPr="00796084" w:rsidRDefault="00707DFE" w:rsidP="0073720A">
            <w:pPr>
              <w:jc w:val="center"/>
              <w:rPr>
                <w:b/>
                <w:bCs/>
                <w:sz w:val="20"/>
                <w:szCs w:val="18"/>
              </w:rPr>
            </w:pPr>
            <w:r w:rsidRPr="00796084">
              <w:rPr>
                <w:b/>
                <w:bCs/>
                <w:sz w:val="20"/>
                <w:szCs w:val="18"/>
              </w:rPr>
              <w:t>FY20-21</w:t>
            </w:r>
          </w:p>
        </w:tc>
      </w:tr>
      <w:tr w:rsidR="00707DFE" w:rsidRPr="00413641" w14:paraId="316C349C" w14:textId="6383C5FD" w:rsidTr="00707DFE">
        <w:trPr>
          <w:trHeight w:hRule="exact" w:val="288"/>
        </w:trPr>
        <w:tc>
          <w:tcPr>
            <w:tcW w:w="1361" w:type="dxa"/>
            <w:vAlign w:val="center"/>
            <w:hideMark/>
          </w:tcPr>
          <w:p w14:paraId="210AF1D1" w14:textId="7C522508" w:rsidR="00707DFE" w:rsidRPr="00F6465E" w:rsidRDefault="00707DFE" w:rsidP="0073720A">
            <w:pPr>
              <w:jc w:val="left"/>
              <w:rPr>
                <w:rFonts w:cs="Times New Roman"/>
                <w:b/>
                <w:bCs/>
                <w:sz w:val="20"/>
                <w:szCs w:val="20"/>
              </w:rPr>
            </w:pPr>
            <w:r>
              <w:rPr>
                <w:rFonts w:cs="Times New Roman"/>
                <w:b/>
                <w:bCs/>
                <w:sz w:val="20"/>
                <w:szCs w:val="20"/>
              </w:rPr>
              <w:t>Basic</w:t>
            </w:r>
          </w:p>
        </w:tc>
        <w:tc>
          <w:tcPr>
            <w:tcW w:w="1060" w:type="dxa"/>
            <w:vAlign w:val="center"/>
            <w:hideMark/>
          </w:tcPr>
          <w:p w14:paraId="3BEB9074" w14:textId="07BA1EAE" w:rsidR="00707DFE" w:rsidRPr="00347EC8" w:rsidRDefault="00707DFE" w:rsidP="0073720A">
            <w:pPr>
              <w:jc w:val="center"/>
              <w:rPr>
                <w:rFonts w:cs="Times New Roman"/>
                <w:sz w:val="20"/>
                <w:szCs w:val="20"/>
              </w:rPr>
            </w:pPr>
            <w:r>
              <w:rPr>
                <w:rFonts w:cs="Times New Roman"/>
                <w:sz w:val="20"/>
                <w:szCs w:val="20"/>
              </w:rPr>
              <w:t>39</w:t>
            </w:r>
          </w:p>
        </w:tc>
        <w:tc>
          <w:tcPr>
            <w:tcW w:w="1060" w:type="dxa"/>
            <w:vAlign w:val="center"/>
            <w:hideMark/>
          </w:tcPr>
          <w:p w14:paraId="57118E74" w14:textId="58F274CF" w:rsidR="00707DFE" w:rsidRPr="00347EC8" w:rsidRDefault="00707DFE" w:rsidP="0073720A">
            <w:pPr>
              <w:jc w:val="center"/>
              <w:rPr>
                <w:rFonts w:cs="Times New Roman"/>
                <w:sz w:val="20"/>
                <w:szCs w:val="20"/>
              </w:rPr>
            </w:pPr>
            <w:r>
              <w:rPr>
                <w:rFonts w:cs="Times New Roman"/>
                <w:sz w:val="20"/>
                <w:szCs w:val="20"/>
              </w:rPr>
              <w:t>57</w:t>
            </w:r>
          </w:p>
        </w:tc>
        <w:tc>
          <w:tcPr>
            <w:tcW w:w="971" w:type="dxa"/>
            <w:vAlign w:val="center"/>
          </w:tcPr>
          <w:p w14:paraId="1162A0A6" w14:textId="4239A9C7" w:rsidR="00707DFE" w:rsidRPr="00347EC8" w:rsidRDefault="00707DFE" w:rsidP="0073720A">
            <w:pPr>
              <w:jc w:val="center"/>
              <w:rPr>
                <w:szCs w:val="20"/>
              </w:rPr>
            </w:pPr>
            <w:r>
              <w:rPr>
                <w:sz w:val="20"/>
                <w:szCs w:val="20"/>
              </w:rPr>
              <w:t>70</w:t>
            </w:r>
          </w:p>
        </w:tc>
        <w:tc>
          <w:tcPr>
            <w:tcW w:w="971" w:type="dxa"/>
          </w:tcPr>
          <w:p w14:paraId="514F798A" w14:textId="0C2C17FA" w:rsidR="00707DFE" w:rsidRPr="00796084" w:rsidRDefault="00731CB1" w:rsidP="0073720A">
            <w:pPr>
              <w:jc w:val="center"/>
              <w:rPr>
                <w:sz w:val="20"/>
                <w:szCs w:val="18"/>
              </w:rPr>
            </w:pPr>
            <w:r w:rsidRPr="00796084">
              <w:rPr>
                <w:sz w:val="20"/>
                <w:szCs w:val="18"/>
              </w:rPr>
              <w:t>38</w:t>
            </w:r>
          </w:p>
        </w:tc>
      </w:tr>
      <w:tr w:rsidR="00707DFE" w:rsidRPr="00413641" w14:paraId="29A06D46" w14:textId="148DB6E9" w:rsidTr="00707DFE">
        <w:trPr>
          <w:trHeight w:hRule="exact" w:val="288"/>
        </w:trPr>
        <w:tc>
          <w:tcPr>
            <w:tcW w:w="1361" w:type="dxa"/>
            <w:vAlign w:val="center"/>
            <w:hideMark/>
          </w:tcPr>
          <w:p w14:paraId="1F2B11ED" w14:textId="06B04D91" w:rsidR="00707DFE" w:rsidRPr="00F6465E" w:rsidRDefault="00707DFE" w:rsidP="0073720A">
            <w:pPr>
              <w:jc w:val="left"/>
              <w:rPr>
                <w:rFonts w:cs="Times New Roman"/>
                <w:b/>
                <w:bCs/>
                <w:sz w:val="20"/>
                <w:szCs w:val="20"/>
              </w:rPr>
            </w:pPr>
            <w:r>
              <w:rPr>
                <w:rFonts w:cs="Times New Roman"/>
                <w:b/>
                <w:bCs/>
                <w:sz w:val="20"/>
                <w:szCs w:val="20"/>
              </w:rPr>
              <w:t>Professional</w:t>
            </w:r>
          </w:p>
        </w:tc>
        <w:tc>
          <w:tcPr>
            <w:tcW w:w="1060" w:type="dxa"/>
            <w:vAlign w:val="center"/>
            <w:hideMark/>
          </w:tcPr>
          <w:p w14:paraId="525B6EFD" w14:textId="35D0D913" w:rsidR="00707DFE" w:rsidRPr="00347EC8" w:rsidRDefault="00707DFE" w:rsidP="0073720A">
            <w:pPr>
              <w:jc w:val="center"/>
              <w:rPr>
                <w:rFonts w:cs="Times New Roman"/>
                <w:sz w:val="20"/>
                <w:szCs w:val="20"/>
              </w:rPr>
            </w:pPr>
            <w:r>
              <w:rPr>
                <w:rFonts w:cs="Times New Roman"/>
                <w:sz w:val="20"/>
                <w:szCs w:val="20"/>
              </w:rPr>
              <w:t>17</w:t>
            </w:r>
          </w:p>
        </w:tc>
        <w:tc>
          <w:tcPr>
            <w:tcW w:w="1060" w:type="dxa"/>
            <w:vAlign w:val="center"/>
            <w:hideMark/>
          </w:tcPr>
          <w:p w14:paraId="18BDBB1A" w14:textId="31B24189" w:rsidR="00707DFE" w:rsidRPr="00347EC8" w:rsidRDefault="00707DFE" w:rsidP="0073720A">
            <w:pPr>
              <w:jc w:val="center"/>
              <w:rPr>
                <w:rFonts w:cs="Times New Roman"/>
                <w:sz w:val="20"/>
                <w:szCs w:val="20"/>
              </w:rPr>
            </w:pPr>
            <w:r>
              <w:rPr>
                <w:rFonts w:cs="Times New Roman"/>
                <w:sz w:val="20"/>
                <w:szCs w:val="20"/>
              </w:rPr>
              <w:t>28</w:t>
            </w:r>
          </w:p>
        </w:tc>
        <w:tc>
          <w:tcPr>
            <w:tcW w:w="971" w:type="dxa"/>
            <w:vAlign w:val="center"/>
          </w:tcPr>
          <w:p w14:paraId="38F21476" w14:textId="40B7CD39" w:rsidR="00707DFE" w:rsidRPr="00347EC8" w:rsidRDefault="00707DFE" w:rsidP="0073720A">
            <w:pPr>
              <w:jc w:val="center"/>
              <w:rPr>
                <w:szCs w:val="20"/>
              </w:rPr>
            </w:pPr>
            <w:r>
              <w:rPr>
                <w:sz w:val="20"/>
                <w:szCs w:val="20"/>
              </w:rPr>
              <w:t>37</w:t>
            </w:r>
          </w:p>
        </w:tc>
        <w:tc>
          <w:tcPr>
            <w:tcW w:w="971" w:type="dxa"/>
          </w:tcPr>
          <w:p w14:paraId="1BAED1A1" w14:textId="293736CB" w:rsidR="00707DFE" w:rsidRPr="00796084" w:rsidRDefault="00DB6C05" w:rsidP="0073720A">
            <w:pPr>
              <w:jc w:val="center"/>
              <w:rPr>
                <w:sz w:val="20"/>
                <w:szCs w:val="18"/>
              </w:rPr>
            </w:pPr>
            <w:r w:rsidRPr="00796084">
              <w:rPr>
                <w:sz w:val="20"/>
                <w:szCs w:val="18"/>
              </w:rPr>
              <w:t>41</w:t>
            </w:r>
          </w:p>
        </w:tc>
      </w:tr>
    </w:tbl>
    <w:p w14:paraId="57F6FE30" w14:textId="38A5DE27" w:rsidR="000E3DC7" w:rsidRPr="00455744" w:rsidRDefault="00C06485" w:rsidP="00C543F5">
      <w:pPr>
        <w:spacing w:before="240" w:after="120"/>
        <w:rPr>
          <w:b/>
          <w:bCs/>
        </w:rPr>
      </w:pPr>
      <w:r>
        <w:rPr>
          <w:b/>
          <w:bCs/>
        </w:rPr>
        <w:t xml:space="preserve">Number of </w:t>
      </w:r>
      <w:r w:rsidR="000E3DC7" w:rsidRPr="00455744">
        <w:rPr>
          <w:b/>
          <w:bCs/>
        </w:rPr>
        <w:t xml:space="preserve">States </w:t>
      </w:r>
      <w:r w:rsidR="00455744" w:rsidRPr="00455744">
        <w:rPr>
          <w:b/>
          <w:bCs/>
        </w:rPr>
        <w:t>with</w:t>
      </w:r>
      <w:r w:rsidR="000E3DC7" w:rsidRPr="00455744">
        <w:rPr>
          <w:b/>
          <w:bCs/>
        </w:rPr>
        <w:t xml:space="preserve"> Proctors</w:t>
      </w:r>
      <w:r w:rsidR="0006582F" w:rsidRPr="0006582F">
        <w:t xml:space="preserve"> </w:t>
      </w:r>
      <w:r w:rsidR="0006582F" w:rsidRPr="003744B4">
        <w:rPr>
          <w:i/>
          <w:iCs/>
        </w:rPr>
        <w:t xml:space="preserve">(as of </w:t>
      </w:r>
      <w:r w:rsidR="00EE4680">
        <w:rPr>
          <w:i/>
          <w:iCs/>
        </w:rPr>
        <w:t>March 2021</w:t>
      </w:r>
      <w:r w:rsidR="0006582F" w:rsidRPr="003744B4">
        <w:rPr>
          <w:i/>
          <w:iCs/>
        </w:rPr>
        <w:t>)</w:t>
      </w:r>
    </w:p>
    <w:tbl>
      <w:tblPr>
        <w:tblStyle w:val="TableGrid1"/>
        <w:tblW w:w="5423" w:type="dxa"/>
        <w:tblLook w:val="04A0" w:firstRow="1" w:lastRow="0" w:firstColumn="1" w:lastColumn="0" w:noHBand="0" w:noVBand="1"/>
      </w:tblPr>
      <w:tblGrid>
        <w:gridCol w:w="1361"/>
        <w:gridCol w:w="1060"/>
        <w:gridCol w:w="1060"/>
        <w:gridCol w:w="971"/>
        <w:gridCol w:w="971"/>
      </w:tblGrid>
      <w:tr w:rsidR="00D00534" w:rsidRPr="00413641" w14:paraId="4FE243AE" w14:textId="48EA62AC" w:rsidTr="00707DFE">
        <w:trPr>
          <w:trHeight w:hRule="exact" w:val="288"/>
        </w:trPr>
        <w:tc>
          <w:tcPr>
            <w:tcW w:w="1361" w:type="dxa"/>
            <w:shd w:val="clear" w:color="auto" w:fill="D9D9D9" w:themeFill="background1" w:themeFillShade="D9"/>
            <w:vAlign w:val="center"/>
          </w:tcPr>
          <w:p w14:paraId="797CAA2E" w14:textId="77777777" w:rsidR="00D00534" w:rsidRPr="00347EC8" w:rsidRDefault="00D00534" w:rsidP="00D00534">
            <w:pPr>
              <w:jc w:val="center"/>
              <w:rPr>
                <w:rFonts w:cs="Times New Roman"/>
                <w:b/>
                <w:sz w:val="20"/>
                <w:szCs w:val="20"/>
              </w:rPr>
            </w:pPr>
          </w:p>
        </w:tc>
        <w:tc>
          <w:tcPr>
            <w:tcW w:w="1060" w:type="dxa"/>
            <w:vAlign w:val="center"/>
            <w:hideMark/>
          </w:tcPr>
          <w:p w14:paraId="3E99A710" w14:textId="77777777" w:rsidR="00D00534" w:rsidRPr="00F6465E" w:rsidRDefault="00D00534" w:rsidP="00D00534">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27AAF07F" w14:textId="77777777" w:rsidR="00D00534" w:rsidRPr="00F6465E" w:rsidRDefault="00D00534" w:rsidP="00D00534">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009A8EFB" w14:textId="6A6E417B" w:rsidR="00D00534" w:rsidRPr="00B01EC4" w:rsidRDefault="00D00534" w:rsidP="00D00534">
            <w:pPr>
              <w:jc w:val="center"/>
              <w:rPr>
                <w:b/>
                <w:bCs/>
                <w:szCs w:val="20"/>
              </w:rPr>
            </w:pPr>
            <w:r w:rsidRPr="00B01EC4">
              <w:rPr>
                <w:rFonts w:cs="Times New Roman"/>
                <w:b/>
                <w:bCs/>
                <w:sz w:val="20"/>
                <w:szCs w:val="20"/>
              </w:rPr>
              <w:t>FY19-20</w:t>
            </w:r>
          </w:p>
        </w:tc>
        <w:tc>
          <w:tcPr>
            <w:tcW w:w="971" w:type="dxa"/>
          </w:tcPr>
          <w:p w14:paraId="62D83BE5" w14:textId="29B2DD0E" w:rsidR="00D00534" w:rsidRPr="00796084" w:rsidRDefault="00D00534" w:rsidP="00D00534">
            <w:pPr>
              <w:jc w:val="center"/>
              <w:rPr>
                <w:b/>
                <w:bCs/>
                <w:sz w:val="20"/>
                <w:szCs w:val="20"/>
              </w:rPr>
            </w:pPr>
            <w:r w:rsidRPr="00796084">
              <w:rPr>
                <w:b/>
                <w:bCs/>
                <w:sz w:val="20"/>
                <w:szCs w:val="20"/>
              </w:rPr>
              <w:t>FY20-21</w:t>
            </w:r>
          </w:p>
        </w:tc>
      </w:tr>
      <w:tr w:rsidR="00D00534" w:rsidRPr="00413641" w14:paraId="606AB63D" w14:textId="6DA2CB7A" w:rsidTr="00707DFE">
        <w:trPr>
          <w:trHeight w:hRule="exact" w:val="288"/>
        </w:trPr>
        <w:tc>
          <w:tcPr>
            <w:tcW w:w="1361" w:type="dxa"/>
            <w:vAlign w:val="center"/>
            <w:hideMark/>
          </w:tcPr>
          <w:p w14:paraId="364B5D4D" w14:textId="77777777" w:rsidR="00D00534" w:rsidRPr="00F6465E" w:rsidRDefault="00D00534" w:rsidP="00D00534">
            <w:pPr>
              <w:jc w:val="left"/>
              <w:rPr>
                <w:rFonts w:cs="Times New Roman"/>
                <w:b/>
                <w:bCs/>
                <w:sz w:val="20"/>
                <w:szCs w:val="20"/>
              </w:rPr>
            </w:pPr>
            <w:r>
              <w:rPr>
                <w:rFonts w:cs="Times New Roman"/>
                <w:b/>
                <w:bCs/>
                <w:sz w:val="20"/>
                <w:szCs w:val="20"/>
              </w:rPr>
              <w:t>Basic</w:t>
            </w:r>
          </w:p>
        </w:tc>
        <w:tc>
          <w:tcPr>
            <w:tcW w:w="1060" w:type="dxa"/>
            <w:vAlign w:val="center"/>
            <w:hideMark/>
          </w:tcPr>
          <w:p w14:paraId="04472CD1" w14:textId="0D8BC5D1" w:rsidR="00D00534" w:rsidRPr="00347EC8" w:rsidRDefault="00D00534" w:rsidP="00D00534">
            <w:pPr>
              <w:jc w:val="center"/>
              <w:rPr>
                <w:rFonts w:cs="Times New Roman"/>
                <w:sz w:val="20"/>
                <w:szCs w:val="20"/>
              </w:rPr>
            </w:pPr>
            <w:r>
              <w:rPr>
                <w:rFonts w:cs="Times New Roman"/>
                <w:sz w:val="20"/>
                <w:szCs w:val="20"/>
              </w:rPr>
              <w:t>10</w:t>
            </w:r>
          </w:p>
        </w:tc>
        <w:tc>
          <w:tcPr>
            <w:tcW w:w="1060" w:type="dxa"/>
            <w:vAlign w:val="center"/>
            <w:hideMark/>
          </w:tcPr>
          <w:p w14:paraId="398EF93C" w14:textId="1BAA2CF9" w:rsidR="00D00534" w:rsidRPr="00347EC8" w:rsidRDefault="00D00534" w:rsidP="00D00534">
            <w:pPr>
              <w:jc w:val="center"/>
              <w:rPr>
                <w:rFonts w:cs="Times New Roman"/>
                <w:sz w:val="20"/>
                <w:szCs w:val="20"/>
              </w:rPr>
            </w:pPr>
            <w:r>
              <w:rPr>
                <w:rFonts w:cs="Times New Roman"/>
                <w:sz w:val="20"/>
                <w:szCs w:val="20"/>
              </w:rPr>
              <w:t>14</w:t>
            </w:r>
          </w:p>
        </w:tc>
        <w:tc>
          <w:tcPr>
            <w:tcW w:w="971" w:type="dxa"/>
            <w:vAlign w:val="center"/>
          </w:tcPr>
          <w:p w14:paraId="1BD6326D" w14:textId="6A820902" w:rsidR="00D00534" w:rsidRPr="00347EC8" w:rsidRDefault="00D00534" w:rsidP="00D00534">
            <w:pPr>
              <w:jc w:val="center"/>
              <w:rPr>
                <w:szCs w:val="20"/>
              </w:rPr>
            </w:pPr>
            <w:r>
              <w:rPr>
                <w:sz w:val="20"/>
                <w:szCs w:val="20"/>
              </w:rPr>
              <w:t>18</w:t>
            </w:r>
          </w:p>
        </w:tc>
        <w:tc>
          <w:tcPr>
            <w:tcW w:w="971" w:type="dxa"/>
          </w:tcPr>
          <w:p w14:paraId="1964FC36" w14:textId="6F24FFA9" w:rsidR="00D00534" w:rsidRPr="00796084" w:rsidRDefault="00DB6C05" w:rsidP="00D00534">
            <w:pPr>
              <w:jc w:val="center"/>
              <w:rPr>
                <w:sz w:val="20"/>
                <w:szCs w:val="20"/>
              </w:rPr>
            </w:pPr>
            <w:r w:rsidRPr="00796084">
              <w:rPr>
                <w:sz w:val="20"/>
                <w:szCs w:val="20"/>
              </w:rPr>
              <w:t>18</w:t>
            </w:r>
          </w:p>
        </w:tc>
      </w:tr>
      <w:tr w:rsidR="00D00534" w:rsidRPr="00413641" w14:paraId="6B2E0D45" w14:textId="4C75C299" w:rsidTr="00707DFE">
        <w:trPr>
          <w:trHeight w:hRule="exact" w:val="288"/>
        </w:trPr>
        <w:tc>
          <w:tcPr>
            <w:tcW w:w="1361" w:type="dxa"/>
            <w:vAlign w:val="center"/>
            <w:hideMark/>
          </w:tcPr>
          <w:p w14:paraId="78DE1C4C" w14:textId="77777777" w:rsidR="00D00534" w:rsidRPr="00F6465E" w:rsidRDefault="00D00534" w:rsidP="00D00534">
            <w:pPr>
              <w:jc w:val="left"/>
              <w:rPr>
                <w:rFonts w:cs="Times New Roman"/>
                <w:b/>
                <w:bCs/>
                <w:sz w:val="20"/>
                <w:szCs w:val="20"/>
              </w:rPr>
            </w:pPr>
            <w:r>
              <w:rPr>
                <w:rFonts w:cs="Times New Roman"/>
                <w:b/>
                <w:bCs/>
                <w:sz w:val="20"/>
                <w:szCs w:val="20"/>
              </w:rPr>
              <w:t>Professional</w:t>
            </w:r>
          </w:p>
        </w:tc>
        <w:tc>
          <w:tcPr>
            <w:tcW w:w="1060" w:type="dxa"/>
            <w:vAlign w:val="center"/>
          </w:tcPr>
          <w:p w14:paraId="7BF07D27" w14:textId="09F4BAFE" w:rsidR="00D00534" w:rsidRPr="00347EC8" w:rsidRDefault="00D00534" w:rsidP="00D00534">
            <w:pPr>
              <w:jc w:val="center"/>
              <w:rPr>
                <w:rFonts w:cs="Times New Roman"/>
                <w:sz w:val="20"/>
                <w:szCs w:val="20"/>
              </w:rPr>
            </w:pPr>
            <w:r>
              <w:rPr>
                <w:rFonts w:cs="Times New Roman"/>
                <w:sz w:val="20"/>
                <w:szCs w:val="20"/>
              </w:rPr>
              <w:t>7</w:t>
            </w:r>
          </w:p>
        </w:tc>
        <w:tc>
          <w:tcPr>
            <w:tcW w:w="1060" w:type="dxa"/>
            <w:vAlign w:val="center"/>
          </w:tcPr>
          <w:p w14:paraId="53FE3096" w14:textId="5976EA02" w:rsidR="00D00534" w:rsidRPr="00347EC8" w:rsidRDefault="00D00534" w:rsidP="00D00534">
            <w:pPr>
              <w:jc w:val="center"/>
              <w:rPr>
                <w:rFonts w:cs="Times New Roman"/>
                <w:sz w:val="20"/>
                <w:szCs w:val="20"/>
              </w:rPr>
            </w:pPr>
            <w:r>
              <w:rPr>
                <w:rFonts w:cs="Times New Roman"/>
                <w:sz w:val="20"/>
                <w:szCs w:val="20"/>
              </w:rPr>
              <w:t>11</w:t>
            </w:r>
          </w:p>
        </w:tc>
        <w:tc>
          <w:tcPr>
            <w:tcW w:w="971" w:type="dxa"/>
            <w:vAlign w:val="center"/>
          </w:tcPr>
          <w:p w14:paraId="606B7EC9" w14:textId="6F8EEDE4" w:rsidR="00D00534" w:rsidRPr="00347EC8" w:rsidRDefault="00D00534" w:rsidP="00D00534">
            <w:pPr>
              <w:jc w:val="center"/>
              <w:rPr>
                <w:szCs w:val="20"/>
              </w:rPr>
            </w:pPr>
            <w:r>
              <w:rPr>
                <w:sz w:val="20"/>
                <w:szCs w:val="20"/>
              </w:rPr>
              <w:t>16</w:t>
            </w:r>
          </w:p>
        </w:tc>
        <w:tc>
          <w:tcPr>
            <w:tcW w:w="971" w:type="dxa"/>
          </w:tcPr>
          <w:p w14:paraId="5CB75460" w14:textId="6950E2CD" w:rsidR="00D00534" w:rsidRPr="00796084" w:rsidRDefault="00796084" w:rsidP="00D00534">
            <w:pPr>
              <w:jc w:val="center"/>
              <w:rPr>
                <w:sz w:val="20"/>
                <w:szCs w:val="20"/>
              </w:rPr>
            </w:pPr>
            <w:r w:rsidRPr="00796084">
              <w:rPr>
                <w:sz w:val="20"/>
                <w:szCs w:val="20"/>
              </w:rPr>
              <w:t>16</w:t>
            </w:r>
          </w:p>
        </w:tc>
      </w:tr>
    </w:tbl>
    <w:p w14:paraId="4B0ABC94" w14:textId="16D87C3F" w:rsidR="00311AA4" w:rsidRPr="007400B1" w:rsidRDefault="00311AA4" w:rsidP="00F93F55">
      <w:pPr>
        <w:spacing w:before="240" w:after="0"/>
        <w:jc w:val="left"/>
        <w:rPr>
          <w:b/>
          <w:bCs/>
        </w:rPr>
      </w:pPr>
      <w:r w:rsidRPr="007400B1">
        <w:rPr>
          <w:b/>
          <w:bCs/>
        </w:rPr>
        <w:t>Proctors per state – Basic Competency Exams</w:t>
      </w:r>
      <w:r w:rsidR="004947BD">
        <w:rPr>
          <w:b/>
          <w:bCs/>
        </w:rPr>
        <w:t>:</w:t>
      </w:r>
    </w:p>
    <w:p w14:paraId="505D4CFB" w14:textId="2FD7B7E0" w:rsidR="007E6DBB" w:rsidRDefault="007E6DBB" w:rsidP="00F93F55">
      <w:pPr>
        <w:spacing w:after="0"/>
      </w:pPr>
      <w:r w:rsidRPr="007E6DBB">
        <w:rPr>
          <w:noProof/>
        </w:rPr>
        <w:lastRenderedPageBreak/>
        <w:drawing>
          <wp:inline distT="0" distB="0" distL="0" distR="0" wp14:anchorId="15FE9136" wp14:editId="5FFBDBDB">
            <wp:extent cx="3657600" cy="24860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b="9375"/>
                    <a:stretch/>
                  </pic:blipFill>
                  <pic:spPr bwMode="auto">
                    <a:xfrm>
                      <a:off x="0" y="0"/>
                      <a:ext cx="3657600" cy="2486025"/>
                    </a:xfrm>
                    <a:prstGeom prst="rect">
                      <a:avLst/>
                    </a:prstGeom>
                    <a:ln>
                      <a:noFill/>
                    </a:ln>
                    <a:extLst>
                      <a:ext uri="{53640926-AAD7-44D8-BBD7-CCE9431645EC}">
                        <a14:shadowObscured xmlns:a14="http://schemas.microsoft.com/office/drawing/2010/main"/>
                      </a:ext>
                    </a:extLst>
                  </pic:spPr>
                </pic:pic>
              </a:graphicData>
            </a:graphic>
          </wp:inline>
        </w:drawing>
      </w:r>
    </w:p>
    <w:p w14:paraId="62B8BBAC" w14:textId="06D00FE4" w:rsidR="004B0BEC" w:rsidRPr="007400B1" w:rsidRDefault="00B23479" w:rsidP="00ED377B">
      <w:pPr>
        <w:spacing w:before="240" w:after="0"/>
        <w:rPr>
          <w:b/>
          <w:bCs/>
        </w:rPr>
      </w:pPr>
      <w:r w:rsidRPr="007400B1">
        <w:rPr>
          <w:b/>
          <w:bCs/>
        </w:rPr>
        <w:t>Proctors per state</w:t>
      </w:r>
      <w:r w:rsidR="006E1D96" w:rsidRPr="007400B1">
        <w:rPr>
          <w:b/>
          <w:bCs/>
        </w:rPr>
        <w:t xml:space="preserve"> – Professional Certification Exams</w:t>
      </w:r>
      <w:r w:rsidR="00412D12">
        <w:rPr>
          <w:b/>
          <w:bCs/>
        </w:rPr>
        <w:t>:</w:t>
      </w:r>
    </w:p>
    <w:p w14:paraId="36FEB123" w14:textId="77777777" w:rsidR="00BE11B3" w:rsidRDefault="00BE11B3" w:rsidP="00ED377B">
      <w:pPr>
        <w:spacing w:after="0"/>
      </w:pPr>
      <w:r>
        <w:rPr>
          <w:noProof/>
        </w:rPr>
        <w:drawing>
          <wp:inline distT="0" distB="0" distL="0" distR="0" wp14:anchorId="0A0B2373" wp14:editId="5DF7F501">
            <wp:extent cx="3657600" cy="24765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b="9722"/>
                    <a:stretch/>
                  </pic:blipFill>
                  <pic:spPr bwMode="auto">
                    <a:xfrm>
                      <a:off x="0" y="0"/>
                      <a:ext cx="3657600" cy="2476500"/>
                    </a:xfrm>
                    <a:prstGeom prst="rect">
                      <a:avLst/>
                    </a:prstGeom>
                    <a:ln>
                      <a:noFill/>
                    </a:ln>
                    <a:extLst>
                      <a:ext uri="{53640926-AAD7-44D8-BBD7-CCE9431645EC}">
                        <a14:shadowObscured xmlns:a14="http://schemas.microsoft.com/office/drawing/2010/main"/>
                      </a:ext>
                    </a:extLst>
                  </pic:spPr>
                </pic:pic>
              </a:graphicData>
            </a:graphic>
          </wp:inline>
        </w:drawing>
      </w:r>
    </w:p>
    <w:p w14:paraId="148000A5" w14:textId="77B72EE7" w:rsidR="00FA5F5D" w:rsidRPr="00BD61F0" w:rsidRDefault="00FA5F5D" w:rsidP="00894506">
      <w:pPr>
        <w:spacing w:before="240"/>
      </w:pPr>
      <w:r>
        <w:t xml:space="preserve">The </w:t>
      </w:r>
      <w:r w:rsidR="00311AA4">
        <w:t>proctor requirements</w:t>
      </w:r>
      <w:r>
        <w:t xml:space="preserve"> are posted </w:t>
      </w:r>
      <w:r w:rsidR="00311AA4">
        <w:t>online</w:t>
      </w:r>
      <w:r w:rsidR="00815B5D">
        <w:t xml:space="preserve"> at </w:t>
      </w:r>
      <w:hyperlink r:id="rId13" w:history="1">
        <w:r w:rsidR="00DB7873" w:rsidRPr="005A03C0">
          <w:rPr>
            <w:rStyle w:val="Hyperlink"/>
          </w:rPr>
          <w:t>www.ncwm.com/proctoring</w:t>
        </w:r>
      </w:hyperlink>
      <w:r w:rsidR="00815B5D">
        <w:t xml:space="preserve">. </w:t>
      </w:r>
    </w:p>
    <w:p w14:paraId="20AAF94B" w14:textId="77777777" w:rsidR="00FA5F5D" w:rsidRPr="00463143" w:rsidRDefault="00FA5F5D" w:rsidP="001E4C76">
      <w:pPr>
        <w:keepNext/>
        <w:keepLines/>
        <w:widowControl/>
        <w:spacing w:before="240"/>
        <w:rPr>
          <w:b/>
        </w:rPr>
      </w:pPr>
      <w:r w:rsidRPr="00463143">
        <w:rPr>
          <w:b/>
        </w:rPr>
        <w:t>Status of Current Tests</w:t>
      </w:r>
    </w:p>
    <w:p w14:paraId="2A5FC0FE" w14:textId="3B5E0542" w:rsidR="0066541E" w:rsidRDefault="00463143" w:rsidP="004430D7">
      <w:pPr>
        <w:keepNext/>
        <w:keepLines/>
        <w:widowControl/>
      </w:pPr>
      <w:r w:rsidRPr="00DB7873">
        <w:t xml:space="preserve">The NCWM has issued </w:t>
      </w:r>
      <w:r w:rsidR="009E61B6" w:rsidRPr="00DB7873">
        <w:t>1,152 professional</w:t>
      </w:r>
      <w:r w:rsidRPr="00DB7873">
        <w:t xml:space="preserve"> certificates from the inception of the Professional Certification Program to September 30, 2020.  Of the certificates issued, twelve have been issued to individuals in the private sector.  The balance of the certificates has been issued to regulators.  There has been a significant decline in participation in the program.  In FY 17-18, NCWM awarded 257 professional certificates and in FY 18-19</w:t>
      </w:r>
      <w:r w:rsidR="001A418F" w:rsidRPr="00DB7873">
        <w:t>,</w:t>
      </w:r>
      <w:r w:rsidRPr="00DB7873">
        <w:t xml:space="preserve"> it awarded 53 professional certificates, a decline of 79%.  Participation improved slightly in FY 19-20 with 56 individuals earning certificates.  It appears that the decline coincides with the requirement to proctor exams and the pandemic has had an impact on FY 19-20 participation.  Some of the certificates have reached their 5-year expiration and certificate holders will need to seek recertification.  NCWM notifies certificate holders </w:t>
      </w:r>
      <w:r w:rsidR="001A418F" w:rsidRPr="00DB7873">
        <w:t>before</w:t>
      </w:r>
      <w:r w:rsidRPr="00DB7873">
        <w:t xml:space="preserve"> expiration to facilitate recertification.</w:t>
      </w:r>
    </w:p>
    <w:p w14:paraId="28988FDA" w14:textId="19742E28" w:rsidR="00FA5F5D" w:rsidRPr="004430D7" w:rsidRDefault="00342557" w:rsidP="004430D7">
      <w:pPr>
        <w:keepNext/>
        <w:keepLines/>
        <w:widowControl/>
      </w:pPr>
      <w:r w:rsidRPr="00052BAA">
        <w:rPr>
          <w:b/>
          <w:bCs/>
        </w:rPr>
        <w:t xml:space="preserve">NCWM </w:t>
      </w:r>
      <w:r w:rsidR="00FA5F5D" w:rsidRPr="00A96465">
        <w:rPr>
          <w:b/>
          <w:bCs/>
        </w:rPr>
        <w:t>Professional</w:t>
      </w:r>
      <w:r w:rsidR="00FA5F5D" w:rsidRPr="00052BAA">
        <w:rPr>
          <w:b/>
          <w:bCs/>
        </w:rPr>
        <w:t xml:space="preserve"> Certificates issued</w:t>
      </w:r>
      <w:r w:rsidRPr="00052BAA">
        <w:rPr>
          <w:b/>
          <w:bCs/>
        </w:rPr>
        <w:t>:</w:t>
      </w:r>
    </w:p>
    <w:tbl>
      <w:tblPr>
        <w:tblStyle w:val="TableGrid1"/>
        <w:tblW w:w="9448" w:type="dxa"/>
        <w:tblLook w:val="04A0" w:firstRow="1" w:lastRow="0" w:firstColumn="1" w:lastColumn="0" w:noHBand="0" w:noVBand="1"/>
      </w:tblPr>
      <w:tblGrid>
        <w:gridCol w:w="1500"/>
        <w:gridCol w:w="1060"/>
        <w:gridCol w:w="1060"/>
        <w:gridCol w:w="971"/>
        <w:gridCol w:w="972"/>
        <w:gridCol w:w="971"/>
        <w:gridCol w:w="971"/>
        <w:gridCol w:w="971"/>
        <w:gridCol w:w="972"/>
      </w:tblGrid>
      <w:tr w:rsidR="00A704A8" w:rsidRPr="00413641" w14:paraId="75E14B3D" w14:textId="77777777" w:rsidTr="00A704A8">
        <w:trPr>
          <w:trHeight w:hRule="exact" w:val="288"/>
        </w:trPr>
        <w:tc>
          <w:tcPr>
            <w:tcW w:w="1500" w:type="dxa"/>
            <w:shd w:val="clear" w:color="auto" w:fill="D9D9D9" w:themeFill="background1" w:themeFillShade="D9"/>
            <w:hideMark/>
          </w:tcPr>
          <w:p w14:paraId="7FD377F5" w14:textId="77777777" w:rsidR="00A704A8" w:rsidRPr="00347EC8" w:rsidRDefault="00A704A8" w:rsidP="00FA5F5D">
            <w:pPr>
              <w:jc w:val="center"/>
              <w:rPr>
                <w:rFonts w:cs="Times New Roman"/>
                <w:b/>
                <w:sz w:val="20"/>
                <w:szCs w:val="20"/>
              </w:rPr>
            </w:pPr>
          </w:p>
        </w:tc>
        <w:tc>
          <w:tcPr>
            <w:tcW w:w="1060" w:type="dxa"/>
            <w:hideMark/>
          </w:tcPr>
          <w:p w14:paraId="6EADE311" w14:textId="471C6ED2" w:rsidR="00A704A8" w:rsidRPr="00F6465E" w:rsidRDefault="00A704A8" w:rsidP="00FA5F5D">
            <w:pPr>
              <w:jc w:val="center"/>
              <w:rPr>
                <w:rFonts w:cs="Times New Roman"/>
                <w:b/>
                <w:bCs/>
                <w:sz w:val="20"/>
                <w:szCs w:val="20"/>
              </w:rPr>
            </w:pPr>
            <w:r w:rsidRPr="00F6465E">
              <w:rPr>
                <w:rFonts w:cs="Times New Roman"/>
                <w:b/>
                <w:bCs/>
                <w:sz w:val="20"/>
                <w:szCs w:val="20"/>
              </w:rPr>
              <w:t>FY10-11</w:t>
            </w:r>
          </w:p>
        </w:tc>
        <w:tc>
          <w:tcPr>
            <w:tcW w:w="1060" w:type="dxa"/>
            <w:hideMark/>
          </w:tcPr>
          <w:p w14:paraId="1FED0720" w14:textId="05035507" w:rsidR="00A704A8" w:rsidRPr="00F6465E" w:rsidRDefault="00A704A8" w:rsidP="00FA5F5D">
            <w:pPr>
              <w:jc w:val="center"/>
              <w:rPr>
                <w:rFonts w:cs="Times New Roman"/>
                <w:b/>
                <w:bCs/>
                <w:sz w:val="20"/>
                <w:szCs w:val="20"/>
              </w:rPr>
            </w:pPr>
            <w:r w:rsidRPr="00F6465E">
              <w:rPr>
                <w:rFonts w:cs="Times New Roman"/>
                <w:b/>
                <w:bCs/>
                <w:sz w:val="20"/>
                <w:szCs w:val="20"/>
              </w:rPr>
              <w:t>FY11-12</w:t>
            </w:r>
          </w:p>
        </w:tc>
        <w:tc>
          <w:tcPr>
            <w:tcW w:w="971" w:type="dxa"/>
            <w:hideMark/>
          </w:tcPr>
          <w:p w14:paraId="63372B84" w14:textId="77777777" w:rsidR="00A704A8" w:rsidRPr="00F6465E" w:rsidRDefault="00A704A8" w:rsidP="00FA5F5D">
            <w:pPr>
              <w:jc w:val="center"/>
              <w:rPr>
                <w:rFonts w:cs="Times New Roman"/>
                <w:b/>
                <w:bCs/>
                <w:sz w:val="20"/>
                <w:szCs w:val="20"/>
              </w:rPr>
            </w:pPr>
            <w:r w:rsidRPr="00F6465E">
              <w:rPr>
                <w:rFonts w:cs="Times New Roman"/>
                <w:b/>
                <w:bCs/>
                <w:sz w:val="20"/>
                <w:szCs w:val="20"/>
              </w:rPr>
              <w:t>FY12-13</w:t>
            </w:r>
          </w:p>
        </w:tc>
        <w:tc>
          <w:tcPr>
            <w:tcW w:w="972" w:type="dxa"/>
            <w:hideMark/>
          </w:tcPr>
          <w:p w14:paraId="568D5F70" w14:textId="77777777" w:rsidR="00A704A8" w:rsidRPr="00F6465E" w:rsidRDefault="00A704A8" w:rsidP="00FA5F5D">
            <w:pPr>
              <w:jc w:val="center"/>
              <w:rPr>
                <w:rFonts w:cs="Times New Roman"/>
                <w:b/>
                <w:bCs/>
                <w:sz w:val="20"/>
                <w:szCs w:val="20"/>
              </w:rPr>
            </w:pPr>
            <w:r w:rsidRPr="00F6465E">
              <w:rPr>
                <w:rFonts w:cs="Times New Roman"/>
                <w:b/>
                <w:bCs/>
                <w:sz w:val="20"/>
                <w:szCs w:val="20"/>
              </w:rPr>
              <w:t>FY13-14</w:t>
            </w:r>
          </w:p>
        </w:tc>
        <w:tc>
          <w:tcPr>
            <w:tcW w:w="971" w:type="dxa"/>
            <w:hideMark/>
          </w:tcPr>
          <w:p w14:paraId="08932887" w14:textId="77777777" w:rsidR="00A704A8" w:rsidRPr="00F6465E" w:rsidRDefault="00A704A8" w:rsidP="00FA5F5D">
            <w:pPr>
              <w:jc w:val="center"/>
              <w:rPr>
                <w:rFonts w:cs="Times New Roman"/>
                <w:b/>
                <w:bCs/>
                <w:sz w:val="20"/>
                <w:szCs w:val="20"/>
              </w:rPr>
            </w:pPr>
            <w:r w:rsidRPr="00F6465E">
              <w:rPr>
                <w:rFonts w:cs="Times New Roman"/>
                <w:b/>
                <w:bCs/>
                <w:sz w:val="20"/>
                <w:szCs w:val="20"/>
              </w:rPr>
              <w:t>FY14-15</w:t>
            </w:r>
          </w:p>
        </w:tc>
        <w:tc>
          <w:tcPr>
            <w:tcW w:w="971" w:type="dxa"/>
            <w:hideMark/>
          </w:tcPr>
          <w:p w14:paraId="1086788C" w14:textId="77777777" w:rsidR="00A704A8" w:rsidRPr="00F6465E" w:rsidRDefault="00A704A8" w:rsidP="00FA5F5D">
            <w:pPr>
              <w:jc w:val="center"/>
              <w:rPr>
                <w:rFonts w:cs="Times New Roman"/>
                <w:b/>
                <w:bCs/>
                <w:sz w:val="20"/>
                <w:szCs w:val="20"/>
              </w:rPr>
            </w:pPr>
            <w:r w:rsidRPr="00F6465E">
              <w:rPr>
                <w:rFonts w:cs="Times New Roman"/>
                <w:b/>
                <w:bCs/>
                <w:sz w:val="20"/>
                <w:szCs w:val="20"/>
              </w:rPr>
              <w:t>FY15-16</w:t>
            </w:r>
          </w:p>
        </w:tc>
        <w:tc>
          <w:tcPr>
            <w:tcW w:w="971" w:type="dxa"/>
            <w:hideMark/>
          </w:tcPr>
          <w:p w14:paraId="11CB3A80" w14:textId="77777777" w:rsidR="00A704A8" w:rsidRPr="00F6465E" w:rsidRDefault="00A704A8" w:rsidP="00FA5F5D">
            <w:pPr>
              <w:jc w:val="center"/>
              <w:rPr>
                <w:rFonts w:cs="Times New Roman"/>
                <w:b/>
                <w:bCs/>
                <w:sz w:val="20"/>
                <w:szCs w:val="20"/>
              </w:rPr>
            </w:pPr>
            <w:r w:rsidRPr="00F6465E">
              <w:rPr>
                <w:rFonts w:cs="Times New Roman"/>
                <w:b/>
                <w:bCs/>
                <w:sz w:val="20"/>
                <w:szCs w:val="20"/>
              </w:rPr>
              <w:t>FY16-17</w:t>
            </w:r>
          </w:p>
        </w:tc>
        <w:tc>
          <w:tcPr>
            <w:tcW w:w="972" w:type="dxa"/>
            <w:hideMark/>
          </w:tcPr>
          <w:p w14:paraId="3C8FF759" w14:textId="77777777" w:rsidR="00A704A8" w:rsidRPr="00F6465E" w:rsidRDefault="00A704A8" w:rsidP="00FA5F5D">
            <w:pPr>
              <w:jc w:val="center"/>
              <w:rPr>
                <w:rFonts w:cs="Times New Roman"/>
                <w:b/>
                <w:bCs/>
                <w:sz w:val="20"/>
                <w:szCs w:val="20"/>
              </w:rPr>
            </w:pPr>
            <w:r w:rsidRPr="00F6465E">
              <w:rPr>
                <w:rFonts w:cs="Times New Roman"/>
                <w:b/>
                <w:bCs/>
                <w:sz w:val="20"/>
                <w:szCs w:val="20"/>
              </w:rPr>
              <w:t>FY17-18</w:t>
            </w:r>
          </w:p>
        </w:tc>
      </w:tr>
      <w:tr w:rsidR="00A704A8" w:rsidRPr="00413641" w14:paraId="13CAC862" w14:textId="77777777" w:rsidTr="00A704A8">
        <w:trPr>
          <w:trHeight w:hRule="exact" w:val="288"/>
        </w:trPr>
        <w:tc>
          <w:tcPr>
            <w:tcW w:w="1500" w:type="dxa"/>
            <w:hideMark/>
          </w:tcPr>
          <w:p w14:paraId="5F1068C1" w14:textId="4046192D" w:rsidR="00A704A8" w:rsidRPr="00F6465E" w:rsidRDefault="00A704A8" w:rsidP="00333504">
            <w:pPr>
              <w:jc w:val="left"/>
              <w:rPr>
                <w:rFonts w:cs="Times New Roman"/>
                <w:b/>
                <w:bCs/>
                <w:sz w:val="20"/>
                <w:szCs w:val="20"/>
              </w:rPr>
            </w:pPr>
            <w:r w:rsidRPr="00F6465E">
              <w:rPr>
                <w:rFonts w:cs="Times New Roman"/>
                <w:b/>
                <w:bCs/>
                <w:sz w:val="20"/>
                <w:szCs w:val="20"/>
              </w:rPr>
              <w:t>Exams Pass</w:t>
            </w:r>
            <w:r>
              <w:rPr>
                <w:rFonts w:cs="Times New Roman"/>
                <w:b/>
                <w:bCs/>
                <w:sz w:val="20"/>
                <w:szCs w:val="20"/>
              </w:rPr>
              <w:t>ed</w:t>
            </w:r>
          </w:p>
        </w:tc>
        <w:tc>
          <w:tcPr>
            <w:tcW w:w="1060" w:type="dxa"/>
            <w:hideMark/>
          </w:tcPr>
          <w:p w14:paraId="138FAF39" w14:textId="78252272" w:rsidR="00A704A8" w:rsidRPr="00333504" w:rsidRDefault="00A704A8" w:rsidP="00333504">
            <w:pPr>
              <w:jc w:val="center"/>
              <w:rPr>
                <w:rFonts w:cs="Times New Roman"/>
                <w:sz w:val="20"/>
                <w:szCs w:val="20"/>
              </w:rPr>
            </w:pPr>
            <w:r w:rsidRPr="00333504">
              <w:rPr>
                <w:sz w:val="20"/>
                <w:szCs w:val="20"/>
              </w:rPr>
              <w:t>44</w:t>
            </w:r>
          </w:p>
        </w:tc>
        <w:tc>
          <w:tcPr>
            <w:tcW w:w="1060" w:type="dxa"/>
            <w:hideMark/>
          </w:tcPr>
          <w:p w14:paraId="0A41E1E5" w14:textId="0AD0825F" w:rsidR="00A704A8" w:rsidRPr="00333504" w:rsidRDefault="00A704A8" w:rsidP="00333504">
            <w:pPr>
              <w:jc w:val="center"/>
              <w:rPr>
                <w:rFonts w:cs="Times New Roman"/>
                <w:sz w:val="20"/>
                <w:szCs w:val="20"/>
              </w:rPr>
            </w:pPr>
            <w:r w:rsidRPr="00333504">
              <w:rPr>
                <w:sz w:val="20"/>
                <w:szCs w:val="20"/>
              </w:rPr>
              <w:t>94</w:t>
            </w:r>
          </w:p>
        </w:tc>
        <w:tc>
          <w:tcPr>
            <w:tcW w:w="971" w:type="dxa"/>
            <w:hideMark/>
          </w:tcPr>
          <w:p w14:paraId="1C83CCE9" w14:textId="5F847C50" w:rsidR="00A704A8" w:rsidRPr="00333504" w:rsidRDefault="00A704A8" w:rsidP="00333504">
            <w:pPr>
              <w:jc w:val="center"/>
              <w:rPr>
                <w:rFonts w:cs="Times New Roman"/>
                <w:sz w:val="20"/>
                <w:szCs w:val="20"/>
              </w:rPr>
            </w:pPr>
            <w:r w:rsidRPr="00333504">
              <w:rPr>
                <w:sz w:val="20"/>
                <w:szCs w:val="20"/>
              </w:rPr>
              <w:t>105</w:t>
            </w:r>
          </w:p>
        </w:tc>
        <w:tc>
          <w:tcPr>
            <w:tcW w:w="972" w:type="dxa"/>
            <w:hideMark/>
          </w:tcPr>
          <w:p w14:paraId="0758BB66" w14:textId="7819EC1A" w:rsidR="00A704A8" w:rsidRPr="00333504" w:rsidRDefault="00A704A8" w:rsidP="00333504">
            <w:pPr>
              <w:jc w:val="center"/>
              <w:rPr>
                <w:rFonts w:cs="Times New Roman"/>
                <w:sz w:val="20"/>
                <w:szCs w:val="20"/>
              </w:rPr>
            </w:pPr>
            <w:r w:rsidRPr="00333504">
              <w:rPr>
                <w:sz w:val="20"/>
                <w:szCs w:val="20"/>
              </w:rPr>
              <w:t>62</w:t>
            </w:r>
          </w:p>
        </w:tc>
        <w:tc>
          <w:tcPr>
            <w:tcW w:w="971" w:type="dxa"/>
            <w:hideMark/>
          </w:tcPr>
          <w:p w14:paraId="7219E6BB" w14:textId="72FD5028" w:rsidR="00A704A8" w:rsidRPr="00333504" w:rsidRDefault="00A704A8" w:rsidP="00333504">
            <w:pPr>
              <w:jc w:val="center"/>
              <w:rPr>
                <w:rFonts w:cs="Times New Roman"/>
                <w:sz w:val="20"/>
                <w:szCs w:val="20"/>
              </w:rPr>
            </w:pPr>
            <w:r w:rsidRPr="00333504">
              <w:rPr>
                <w:sz w:val="20"/>
                <w:szCs w:val="20"/>
              </w:rPr>
              <w:t>198</w:t>
            </w:r>
          </w:p>
        </w:tc>
        <w:tc>
          <w:tcPr>
            <w:tcW w:w="971" w:type="dxa"/>
            <w:hideMark/>
          </w:tcPr>
          <w:p w14:paraId="66B59A5A" w14:textId="3DD149FA" w:rsidR="00A704A8" w:rsidRPr="00333504" w:rsidRDefault="00A704A8" w:rsidP="00333504">
            <w:pPr>
              <w:jc w:val="center"/>
              <w:rPr>
                <w:rFonts w:cs="Times New Roman"/>
                <w:sz w:val="20"/>
                <w:szCs w:val="20"/>
              </w:rPr>
            </w:pPr>
            <w:r w:rsidRPr="00333504">
              <w:rPr>
                <w:sz w:val="20"/>
                <w:szCs w:val="20"/>
              </w:rPr>
              <w:t>140</w:t>
            </w:r>
          </w:p>
        </w:tc>
        <w:tc>
          <w:tcPr>
            <w:tcW w:w="971" w:type="dxa"/>
            <w:hideMark/>
          </w:tcPr>
          <w:p w14:paraId="5FEF69CD" w14:textId="74B026A7" w:rsidR="00A704A8" w:rsidRPr="00333504" w:rsidRDefault="00A704A8" w:rsidP="00333504">
            <w:pPr>
              <w:jc w:val="center"/>
              <w:rPr>
                <w:rFonts w:cs="Times New Roman"/>
                <w:sz w:val="20"/>
                <w:szCs w:val="20"/>
              </w:rPr>
            </w:pPr>
            <w:r w:rsidRPr="00333504">
              <w:rPr>
                <w:sz w:val="20"/>
                <w:szCs w:val="20"/>
              </w:rPr>
              <w:t>142</w:t>
            </w:r>
          </w:p>
        </w:tc>
        <w:tc>
          <w:tcPr>
            <w:tcW w:w="972" w:type="dxa"/>
            <w:hideMark/>
          </w:tcPr>
          <w:p w14:paraId="7EBAC804" w14:textId="21947CE2" w:rsidR="00A704A8" w:rsidRPr="00333504" w:rsidRDefault="00A704A8" w:rsidP="00333504">
            <w:pPr>
              <w:jc w:val="center"/>
              <w:rPr>
                <w:rFonts w:cs="Times New Roman"/>
                <w:sz w:val="20"/>
                <w:szCs w:val="20"/>
              </w:rPr>
            </w:pPr>
            <w:r w:rsidRPr="00333504">
              <w:rPr>
                <w:sz w:val="20"/>
                <w:szCs w:val="20"/>
              </w:rPr>
              <w:t>257</w:t>
            </w:r>
          </w:p>
        </w:tc>
      </w:tr>
      <w:tr w:rsidR="00A704A8" w:rsidRPr="00413641" w14:paraId="386F6E11" w14:textId="77777777" w:rsidTr="00A704A8">
        <w:trPr>
          <w:trHeight w:hRule="exact" w:val="288"/>
        </w:trPr>
        <w:tc>
          <w:tcPr>
            <w:tcW w:w="1500" w:type="dxa"/>
            <w:tcBorders>
              <w:bottom w:val="single" w:sz="4" w:space="0" w:color="auto"/>
            </w:tcBorders>
            <w:hideMark/>
          </w:tcPr>
          <w:p w14:paraId="65760D40" w14:textId="77777777" w:rsidR="00A704A8" w:rsidRPr="00F6465E" w:rsidRDefault="00A704A8" w:rsidP="00333504">
            <w:pPr>
              <w:jc w:val="left"/>
              <w:rPr>
                <w:rFonts w:cs="Times New Roman"/>
                <w:b/>
                <w:bCs/>
                <w:sz w:val="20"/>
                <w:szCs w:val="20"/>
              </w:rPr>
            </w:pPr>
            <w:r w:rsidRPr="00F6465E">
              <w:rPr>
                <w:rFonts w:cs="Times New Roman"/>
                <w:b/>
                <w:bCs/>
                <w:sz w:val="20"/>
                <w:szCs w:val="20"/>
              </w:rPr>
              <w:t>Cumulative</w:t>
            </w:r>
          </w:p>
        </w:tc>
        <w:tc>
          <w:tcPr>
            <w:tcW w:w="1060" w:type="dxa"/>
            <w:tcBorders>
              <w:bottom w:val="single" w:sz="4" w:space="0" w:color="auto"/>
            </w:tcBorders>
            <w:hideMark/>
          </w:tcPr>
          <w:p w14:paraId="7CE72C2F" w14:textId="7BDE7A03" w:rsidR="00A704A8" w:rsidRPr="00333504" w:rsidRDefault="00A704A8" w:rsidP="00333504">
            <w:pPr>
              <w:jc w:val="center"/>
              <w:rPr>
                <w:rFonts w:cs="Times New Roman"/>
                <w:sz w:val="20"/>
                <w:szCs w:val="20"/>
              </w:rPr>
            </w:pPr>
            <w:r w:rsidRPr="00333504">
              <w:rPr>
                <w:sz w:val="20"/>
                <w:szCs w:val="20"/>
              </w:rPr>
              <w:t>44</w:t>
            </w:r>
          </w:p>
        </w:tc>
        <w:tc>
          <w:tcPr>
            <w:tcW w:w="1060" w:type="dxa"/>
            <w:tcBorders>
              <w:bottom w:val="single" w:sz="4" w:space="0" w:color="auto"/>
            </w:tcBorders>
            <w:hideMark/>
          </w:tcPr>
          <w:p w14:paraId="4B970268" w14:textId="7670788B" w:rsidR="00A704A8" w:rsidRPr="00333504" w:rsidRDefault="00A704A8" w:rsidP="00333504">
            <w:pPr>
              <w:jc w:val="center"/>
              <w:rPr>
                <w:rFonts w:cs="Times New Roman"/>
                <w:sz w:val="20"/>
                <w:szCs w:val="20"/>
              </w:rPr>
            </w:pPr>
            <w:r w:rsidRPr="00333504">
              <w:rPr>
                <w:sz w:val="20"/>
                <w:szCs w:val="20"/>
              </w:rPr>
              <w:t>138</w:t>
            </w:r>
          </w:p>
        </w:tc>
        <w:tc>
          <w:tcPr>
            <w:tcW w:w="971" w:type="dxa"/>
            <w:tcBorders>
              <w:bottom w:val="single" w:sz="4" w:space="0" w:color="auto"/>
            </w:tcBorders>
            <w:hideMark/>
          </w:tcPr>
          <w:p w14:paraId="7B442904" w14:textId="0A0989C7" w:rsidR="00A704A8" w:rsidRPr="00333504" w:rsidRDefault="00A704A8" w:rsidP="00333504">
            <w:pPr>
              <w:jc w:val="center"/>
              <w:rPr>
                <w:rFonts w:cs="Times New Roman"/>
                <w:sz w:val="20"/>
                <w:szCs w:val="20"/>
              </w:rPr>
            </w:pPr>
            <w:r w:rsidRPr="00333504">
              <w:rPr>
                <w:sz w:val="20"/>
                <w:szCs w:val="20"/>
              </w:rPr>
              <w:t>243</w:t>
            </w:r>
          </w:p>
        </w:tc>
        <w:tc>
          <w:tcPr>
            <w:tcW w:w="972" w:type="dxa"/>
            <w:tcBorders>
              <w:bottom w:val="single" w:sz="4" w:space="0" w:color="auto"/>
            </w:tcBorders>
            <w:hideMark/>
          </w:tcPr>
          <w:p w14:paraId="00E68B79" w14:textId="6AA068E2" w:rsidR="00A704A8" w:rsidRPr="00333504" w:rsidRDefault="00A704A8" w:rsidP="00333504">
            <w:pPr>
              <w:jc w:val="center"/>
              <w:rPr>
                <w:rFonts w:cs="Times New Roman"/>
                <w:sz w:val="20"/>
                <w:szCs w:val="20"/>
              </w:rPr>
            </w:pPr>
            <w:r w:rsidRPr="00333504">
              <w:rPr>
                <w:sz w:val="20"/>
                <w:szCs w:val="20"/>
              </w:rPr>
              <w:t>305</w:t>
            </w:r>
          </w:p>
        </w:tc>
        <w:tc>
          <w:tcPr>
            <w:tcW w:w="971" w:type="dxa"/>
            <w:tcBorders>
              <w:bottom w:val="single" w:sz="4" w:space="0" w:color="auto"/>
            </w:tcBorders>
            <w:hideMark/>
          </w:tcPr>
          <w:p w14:paraId="27814EBD" w14:textId="2CB8B0EA" w:rsidR="00A704A8" w:rsidRPr="00333504" w:rsidRDefault="00A704A8" w:rsidP="00333504">
            <w:pPr>
              <w:jc w:val="center"/>
              <w:rPr>
                <w:rFonts w:cs="Times New Roman"/>
                <w:sz w:val="20"/>
                <w:szCs w:val="20"/>
              </w:rPr>
            </w:pPr>
            <w:r w:rsidRPr="00333504">
              <w:rPr>
                <w:sz w:val="20"/>
                <w:szCs w:val="20"/>
              </w:rPr>
              <w:t>503</w:t>
            </w:r>
          </w:p>
        </w:tc>
        <w:tc>
          <w:tcPr>
            <w:tcW w:w="971" w:type="dxa"/>
            <w:tcBorders>
              <w:bottom w:val="single" w:sz="4" w:space="0" w:color="auto"/>
            </w:tcBorders>
            <w:hideMark/>
          </w:tcPr>
          <w:p w14:paraId="26B681D4" w14:textId="5DC539B4" w:rsidR="00A704A8" w:rsidRPr="00333504" w:rsidRDefault="00A704A8" w:rsidP="00333504">
            <w:pPr>
              <w:jc w:val="center"/>
              <w:rPr>
                <w:rFonts w:cs="Times New Roman"/>
                <w:sz w:val="20"/>
                <w:szCs w:val="20"/>
              </w:rPr>
            </w:pPr>
            <w:r w:rsidRPr="00333504">
              <w:rPr>
                <w:sz w:val="20"/>
                <w:szCs w:val="20"/>
              </w:rPr>
              <w:t>643</w:t>
            </w:r>
          </w:p>
        </w:tc>
        <w:tc>
          <w:tcPr>
            <w:tcW w:w="971" w:type="dxa"/>
            <w:tcBorders>
              <w:bottom w:val="single" w:sz="4" w:space="0" w:color="auto"/>
            </w:tcBorders>
            <w:hideMark/>
          </w:tcPr>
          <w:p w14:paraId="429F66D6" w14:textId="25635EDF" w:rsidR="00A704A8" w:rsidRPr="00333504" w:rsidRDefault="00A704A8" w:rsidP="00333504">
            <w:pPr>
              <w:jc w:val="center"/>
              <w:rPr>
                <w:rFonts w:cs="Times New Roman"/>
                <w:sz w:val="20"/>
                <w:szCs w:val="20"/>
              </w:rPr>
            </w:pPr>
            <w:r w:rsidRPr="00333504">
              <w:rPr>
                <w:sz w:val="20"/>
                <w:szCs w:val="20"/>
              </w:rPr>
              <w:t>785</w:t>
            </w:r>
          </w:p>
        </w:tc>
        <w:tc>
          <w:tcPr>
            <w:tcW w:w="972" w:type="dxa"/>
            <w:tcBorders>
              <w:bottom w:val="single" w:sz="4" w:space="0" w:color="auto"/>
            </w:tcBorders>
            <w:hideMark/>
          </w:tcPr>
          <w:p w14:paraId="78390681" w14:textId="31990937" w:rsidR="00A704A8" w:rsidRPr="00333504" w:rsidRDefault="00A704A8" w:rsidP="00333504">
            <w:pPr>
              <w:jc w:val="center"/>
              <w:rPr>
                <w:rFonts w:cs="Times New Roman"/>
                <w:sz w:val="20"/>
                <w:szCs w:val="20"/>
              </w:rPr>
            </w:pPr>
            <w:r w:rsidRPr="00333504">
              <w:rPr>
                <w:sz w:val="20"/>
                <w:szCs w:val="20"/>
              </w:rPr>
              <w:t>1,042</w:t>
            </w:r>
          </w:p>
        </w:tc>
      </w:tr>
    </w:tbl>
    <w:p w14:paraId="653FA15E" w14:textId="215530DC" w:rsidR="00A316FB" w:rsidRPr="00644E8A" w:rsidRDefault="009725F2" w:rsidP="001E4C76">
      <w:pPr>
        <w:spacing w:before="240" w:after="120"/>
        <w:rPr>
          <w:b/>
          <w:bCs/>
          <w:noProof/>
        </w:rPr>
      </w:pPr>
      <w:r w:rsidRPr="00644E8A">
        <w:rPr>
          <w:b/>
          <w:bCs/>
          <w:noProof/>
        </w:rPr>
        <w:lastRenderedPageBreak/>
        <w:t xml:space="preserve">NCWM </w:t>
      </w:r>
      <w:r w:rsidR="00A316FB" w:rsidRPr="00A96465">
        <w:rPr>
          <w:b/>
          <w:bCs/>
          <w:noProof/>
        </w:rPr>
        <w:t>Pro</w:t>
      </w:r>
      <w:r w:rsidR="006A36BE" w:rsidRPr="00A96465">
        <w:rPr>
          <w:b/>
          <w:bCs/>
          <w:noProof/>
        </w:rPr>
        <w:t>fessional</w:t>
      </w:r>
      <w:r w:rsidR="00A316FB" w:rsidRPr="00644E8A">
        <w:rPr>
          <w:b/>
          <w:bCs/>
          <w:noProof/>
        </w:rPr>
        <w:t xml:space="preserve"> Cert</w:t>
      </w:r>
      <w:r w:rsidR="003C202A" w:rsidRPr="00644E8A">
        <w:rPr>
          <w:b/>
          <w:bCs/>
          <w:noProof/>
        </w:rPr>
        <w:t>ificates issued</w:t>
      </w:r>
      <w:r w:rsidR="00644E8A">
        <w:rPr>
          <w:b/>
          <w:bCs/>
          <w:noProof/>
        </w:rPr>
        <w:t xml:space="preserve"> (cont.)</w:t>
      </w:r>
      <w:r w:rsidRPr="00644E8A">
        <w:rPr>
          <w:b/>
          <w:bCs/>
          <w:noProof/>
        </w:rPr>
        <w:t>:</w:t>
      </w:r>
    </w:p>
    <w:tbl>
      <w:tblPr>
        <w:tblStyle w:val="TableGrid1"/>
        <w:tblW w:w="3620" w:type="dxa"/>
        <w:tblLook w:val="04A0" w:firstRow="1" w:lastRow="0" w:firstColumn="1" w:lastColumn="0" w:noHBand="0" w:noVBand="1"/>
      </w:tblPr>
      <w:tblGrid>
        <w:gridCol w:w="1500"/>
        <w:gridCol w:w="1060"/>
        <w:gridCol w:w="1060"/>
      </w:tblGrid>
      <w:tr w:rsidR="00C77D5F" w:rsidRPr="00413641" w14:paraId="57EFB2B3" w14:textId="2BE3E51D" w:rsidTr="00C77D5F">
        <w:trPr>
          <w:trHeight w:hRule="exact" w:val="288"/>
        </w:trPr>
        <w:tc>
          <w:tcPr>
            <w:tcW w:w="1500" w:type="dxa"/>
            <w:shd w:val="clear" w:color="auto" w:fill="D9D9D9" w:themeFill="background1" w:themeFillShade="D9"/>
          </w:tcPr>
          <w:p w14:paraId="068A20AC" w14:textId="77777777" w:rsidR="00C77D5F" w:rsidRPr="00F6465E" w:rsidRDefault="00C77D5F" w:rsidP="00EE4680">
            <w:pPr>
              <w:jc w:val="left"/>
              <w:rPr>
                <w:b/>
                <w:bCs/>
                <w:szCs w:val="20"/>
              </w:rPr>
            </w:pPr>
          </w:p>
        </w:tc>
        <w:tc>
          <w:tcPr>
            <w:tcW w:w="1060" w:type="dxa"/>
          </w:tcPr>
          <w:p w14:paraId="111ABAC5" w14:textId="00BA054E" w:rsidR="00C77D5F" w:rsidRPr="00644E8A" w:rsidRDefault="00C77D5F" w:rsidP="00EE4680">
            <w:pPr>
              <w:jc w:val="center"/>
              <w:rPr>
                <w:b/>
                <w:bCs/>
                <w:szCs w:val="20"/>
              </w:rPr>
            </w:pPr>
            <w:r w:rsidRPr="00F6465E">
              <w:rPr>
                <w:b/>
                <w:bCs/>
                <w:sz w:val="20"/>
                <w:szCs w:val="20"/>
              </w:rPr>
              <w:t>FY18-19</w:t>
            </w:r>
          </w:p>
        </w:tc>
        <w:tc>
          <w:tcPr>
            <w:tcW w:w="1060" w:type="dxa"/>
          </w:tcPr>
          <w:p w14:paraId="7C14134A" w14:textId="6883532C" w:rsidR="00C77D5F" w:rsidRPr="00644E8A" w:rsidRDefault="00C77D5F" w:rsidP="00EE4680">
            <w:pPr>
              <w:jc w:val="center"/>
              <w:rPr>
                <w:szCs w:val="20"/>
              </w:rPr>
            </w:pPr>
            <w:r w:rsidRPr="00644E8A">
              <w:rPr>
                <w:rFonts w:cs="Times New Roman"/>
                <w:b/>
                <w:bCs/>
                <w:sz w:val="20"/>
                <w:szCs w:val="20"/>
              </w:rPr>
              <w:t>FY19-20</w:t>
            </w:r>
          </w:p>
        </w:tc>
      </w:tr>
      <w:tr w:rsidR="00C77D5F" w:rsidRPr="00413641" w14:paraId="0EDB8834" w14:textId="324C604F" w:rsidTr="00C77D5F">
        <w:trPr>
          <w:trHeight w:hRule="exact" w:val="288"/>
        </w:trPr>
        <w:tc>
          <w:tcPr>
            <w:tcW w:w="1500" w:type="dxa"/>
          </w:tcPr>
          <w:p w14:paraId="21A765EE" w14:textId="77777777" w:rsidR="00C77D5F" w:rsidRPr="00F6465E" w:rsidRDefault="00C77D5F" w:rsidP="00EE4680">
            <w:pPr>
              <w:jc w:val="left"/>
              <w:rPr>
                <w:b/>
                <w:bCs/>
                <w:szCs w:val="20"/>
              </w:rPr>
            </w:pPr>
            <w:r w:rsidRPr="00F6465E">
              <w:rPr>
                <w:rFonts w:cs="Times New Roman"/>
                <w:b/>
                <w:bCs/>
                <w:sz w:val="20"/>
                <w:szCs w:val="20"/>
              </w:rPr>
              <w:t>Exams Pass</w:t>
            </w:r>
            <w:r>
              <w:rPr>
                <w:rFonts w:cs="Times New Roman"/>
                <w:b/>
                <w:bCs/>
                <w:sz w:val="20"/>
                <w:szCs w:val="20"/>
              </w:rPr>
              <w:t>ed</w:t>
            </w:r>
          </w:p>
        </w:tc>
        <w:tc>
          <w:tcPr>
            <w:tcW w:w="1060" w:type="dxa"/>
          </w:tcPr>
          <w:p w14:paraId="5105121D" w14:textId="7B6A2DFD" w:rsidR="00C77D5F" w:rsidRPr="00644E8A" w:rsidRDefault="00C77D5F" w:rsidP="00EE4680">
            <w:pPr>
              <w:jc w:val="center"/>
              <w:rPr>
                <w:szCs w:val="20"/>
              </w:rPr>
            </w:pPr>
            <w:r w:rsidRPr="00333504">
              <w:rPr>
                <w:sz w:val="20"/>
                <w:szCs w:val="20"/>
              </w:rPr>
              <w:t>53</w:t>
            </w:r>
          </w:p>
        </w:tc>
        <w:tc>
          <w:tcPr>
            <w:tcW w:w="1060" w:type="dxa"/>
            <w:vAlign w:val="center"/>
          </w:tcPr>
          <w:p w14:paraId="2DFE1A54" w14:textId="2309FB94" w:rsidR="00C77D5F" w:rsidRPr="00644E8A" w:rsidRDefault="00C77D5F" w:rsidP="00EE4680">
            <w:pPr>
              <w:jc w:val="center"/>
              <w:rPr>
                <w:szCs w:val="20"/>
              </w:rPr>
            </w:pPr>
            <w:r w:rsidRPr="00644E8A">
              <w:rPr>
                <w:sz w:val="20"/>
                <w:szCs w:val="20"/>
              </w:rPr>
              <w:t>56</w:t>
            </w:r>
          </w:p>
        </w:tc>
      </w:tr>
      <w:tr w:rsidR="00C77D5F" w:rsidRPr="00413641" w14:paraId="04DA5CEA" w14:textId="59C36CE5" w:rsidTr="00C77D5F">
        <w:trPr>
          <w:trHeight w:hRule="exact" w:val="288"/>
        </w:trPr>
        <w:tc>
          <w:tcPr>
            <w:tcW w:w="1500" w:type="dxa"/>
          </w:tcPr>
          <w:p w14:paraId="1704F428" w14:textId="77777777" w:rsidR="00C77D5F" w:rsidRPr="00F6465E" w:rsidRDefault="00C77D5F" w:rsidP="00EE4680">
            <w:pPr>
              <w:jc w:val="left"/>
              <w:rPr>
                <w:b/>
                <w:bCs/>
                <w:szCs w:val="20"/>
              </w:rPr>
            </w:pPr>
            <w:r w:rsidRPr="00F6465E">
              <w:rPr>
                <w:rFonts w:cs="Times New Roman"/>
                <w:b/>
                <w:bCs/>
                <w:sz w:val="20"/>
                <w:szCs w:val="20"/>
              </w:rPr>
              <w:t>Cumulative</w:t>
            </w:r>
          </w:p>
        </w:tc>
        <w:tc>
          <w:tcPr>
            <w:tcW w:w="1060" w:type="dxa"/>
          </w:tcPr>
          <w:p w14:paraId="6B748B8A" w14:textId="33734D01" w:rsidR="00C77D5F" w:rsidRPr="00644E8A" w:rsidRDefault="00C77D5F" w:rsidP="00EE4680">
            <w:pPr>
              <w:jc w:val="center"/>
              <w:rPr>
                <w:szCs w:val="20"/>
              </w:rPr>
            </w:pPr>
            <w:r w:rsidRPr="00333504">
              <w:rPr>
                <w:sz w:val="20"/>
                <w:szCs w:val="20"/>
              </w:rPr>
              <w:t>1,096</w:t>
            </w:r>
          </w:p>
        </w:tc>
        <w:tc>
          <w:tcPr>
            <w:tcW w:w="1060" w:type="dxa"/>
            <w:vAlign w:val="center"/>
          </w:tcPr>
          <w:p w14:paraId="34175E06" w14:textId="7D84D1E0" w:rsidR="00C77D5F" w:rsidRPr="00644E8A" w:rsidRDefault="00C77D5F" w:rsidP="00EE4680">
            <w:pPr>
              <w:jc w:val="center"/>
              <w:rPr>
                <w:szCs w:val="20"/>
              </w:rPr>
            </w:pPr>
            <w:r w:rsidRPr="00644E8A">
              <w:rPr>
                <w:sz w:val="20"/>
                <w:szCs w:val="20"/>
              </w:rPr>
              <w:t>1</w:t>
            </w:r>
            <w:r>
              <w:rPr>
                <w:sz w:val="20"/>
                <w:szCs w:val="20"/>
              </w:rPr>
              <w:t>,</w:t>
            </w:r>
            <w:r w:rsidRPr="00644E8A">
              <w:rPr>
                <w:sz w:val="20"/>
                <w:szCs w:val="20"/>
              </w:rPr>
              <w:t>152</w:t>
            </w:r>
          </w:p>
        </w:tc>
      </w:tr>
    </w:tbl>
    <w:p w14:paraId="6CC2841B" w14:textId="2FA2D5A3" w:rsidR="0075076B" w:rsidRDefault="0075076B" w:rsidP="0075076B">
      <w:pPr>
        <w:spacing w:before="240"/>
      </w:pPr>
      <w:r w:rsidRPr="00DB7873">
        <w:t xml:space="preserve">The following map shows the states with individuals holding an active professional certificate in one or more disciplines.  Please note that the twelve active certificates issued to private sector individuals are included in these figures.  This data only includes certificates </w:t>
      </w:r>
      <w:r w:rsidR="001A418F" w:rsidRPr="00DB7873">
        <w:t>that</w:t>
      </w:r>
      <w:r w:rsidRPr="00DB7873">
        <w:t xml:space="preserve"> have not expired as of September 30, 202</w:t>
      </w:r>
      <w:r w:rsidR="00487EA9" w:rsidRPr="00DB7873">
        <w:t>1</w:t>
      </w:r>
      <w:r w:rsidRPr="00DB7873">
        <w:t>.</w:t>
      </w:r>
    </w:p>
    <w:p w14:paraId="33A7200E" w14:textId="77777777" w:rsidR="00EE0A84" w:rsidRDefault="00EE0A84" w:rsidP="00302020">
      <w:pPr>
        <w:rPr>
          <w:highlight w:val="yellow"/>
        </w:rPr>
      </w:pPr>
      <w:r>
        <w:rPr>
          <w:noProof/>
        </w:rPr>
        <w:drawing>
          <wp:inline distT="0" distB="0" distL="0" distR="0" wp14:anchorId="55B8A989" wp14:editId="0C32465F">
            <wp:extent cx="4035972" cy="2743200"/>
            <wp:effectExtent l="0" t="0" r="317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b="9375"/>
                    <a:stretch/>
                  </pic:blipFill>
                  <pic:spPr bwMode="auto">
                    <a:xfrm>
                      <a:off x="0" y="0"/>
                      <a:ext cx="4035972" cy="2743200"/>
                    </a:xfrm>
                    <a:prstGeom prst="rect">
                      <a:avLst/>
                    </a:prstGeom>
                    <a:ln>
                      <a:noFill/>
                    </a:ln>
                    <a:extLst>
                      <a:ext uri="{53640926-AAD7-44D8-BBD7-CCE9431645EC}">
                        <a14:shadowObscured xmlns:a14="http://schemas.microsoft.com/office/drawing/2010/main"/>
                      </a:ext>
                    </a:extLst>
                  </pic:spPr>
                </pic:pic>
              </a:graphicData>
            </a:graphic>
          </wp:inline>
        </w:drawing>
      </w:r>
    </w:p>
    <w:p w14:paraId="72A1A71B" w14:textId="5AC0DB3A" w:rsidR="00D04FAB" w:rsidRDefault="00D04FAB" w:rsidP="005668E1">
      <w:pPr>
        <w:keepNext/>
        <w:keepLines/>
        <w:widowControl/>
      </w:pPr>
      <w:r w:rsidRPr="003A3CEA">
        <w:t xml:space="preserve">The table below shows the 37 states using the </w:t>
      </w:r>
      <w:r w:rsidR="002913D7" w:rsidRPr="003A3CEA">
        <w:t xml:space="preserve">certification </w:t>
      </w:r>
      <w:r w:rsidRPr="003A3CEA">
        <w:t>program and the number of certificates earned since program inception and includes expired certificates.</w:t>
      </w:r>
      <w:r w:rsidR="00644E8A" w:rsidRPr="003A3CEA">
        <w:t xml:space="preserve">  </w:t>
      </w:r>
      <w:r w:rsidRPr="003A3CEA">
        <w:t>The Committee applauds these states and encourages increased use of the certification program</w:t>
      </w:r>
      <w:r w:rsidR="009D677C" w:rsidRPr="003A3CEA">
        <w:t xml:space="preserve"> nationwide</w:t>
      </w:r>
      <w:r w:rsidRPr="003A3CEA">
        <w:t>.</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20FB416D" w:rsidR="00C7224D" w:rsidRPr="00C7224D" w:rsidRDefault="00456BC2" w:rsidP="008B0E45">
            <w:pPr>
              <w:pStyle w:val="NoSpacing"/>
              <w:keepNext/>
              <w:keepLines/>
              <w:widowControl/>
              <w:jc w:val="center"/>
              <w:rPr>
                <w:rFonts w:ascii="Times New Roman" w:hAnsi="Times New Roman"/>
                <w:sz w:val="20"/>
                <w:szCs w:val="20"/>
              </w:rPr>
            </w:pPr>
            <w:r>
              <w:rPr>
                <w:rFonts w:ascii="Times New Roman" w:hAnsi="Times New Roman"/>
                <w:sz w:val="20"/>
                <w:szCs w:val="20"/>
              </w:rPr>
              <w:t>152</w:t>
            </w:r>
          </w:p>
        </w:tc>
        <w:tc>
          <w:tcPr>
            <w:tcW w:w="1613" w:type="dxa"/>
            <w:vAlign w:val="center"/>
          </w:tcPr>
          <w:p w14:paraId="02940CB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8B0E45">
            <w:pPr>
              <w:pStyle w:val="NoSpacing"/>
              <w:keepNext/>
              <w:keepLines/>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Maine</w:t>
            </w:r>
          </w:p>
        </w:tc>
        <w:tc>
          <w:tcPr>
            <w:tcW w:w="1613" w:type="dxa"/>
            <w:vAlign w:val="center"/>
          </w:tcPr>
          <w:p w14:paraId="1CDBAAF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26</w:t>
            </w:r>
          </w:p>
        </w:tc>
        <w:tc>
          <w:tcPr>
            <w:tcW w:w="1613" w:type="dxa"/>
            <w:shd w:val="clear" w:color="auto" w:fill="auto"/>
            <w:vAlign w:val="center"/>
          </w:tcPr>
          <w:p w14:paraId="323A924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84</w:t>
            </w:r>
          </w:p>
        </w:tc>
        <w:tc>
          <w:tcPr>
            <w:tcW w:w="1613" w:type="dxa"/>
            <w:vAlign w:val="center"/>
          </w:tcPr>
          <w:p w14:paraId="6358A4B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Nevada</w:t>
            </w:r>
          </w:p>
        </w:tc>
        <w:tc>
          <w:tcPr>
            <w:tcW w:w="1613" w:type="dxa"/>
            <w:vAlign w:val="center"/>
          </w:tcPr>
          <w:p w14:paraId="5AB4622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25</w:t>
            </w:r>
          </w:p>
        </w:tc>
        <w:tc>
          <w:tcPr>
            <w:tcW w:w="1613" w:type="dxa"/>
            <w:shd w:val="clear" w:color="auto" w:fill="auto"/>
            <w:vAlign w:val="center"/>
          </w:tcPr>
          <w:p w14:paraId="5526C2F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23</w:t>
            </w:r>
          </w:p>
        </w:tc>
        <w:tc>
          <w:tcPr>
            <w:tcW w:w="1613" w:type="dxa"/>
            <w:shd w:val="clear" w:color="auto" w:fill="auto"/>
            <w:vAlign w:val="center"/>
          </w:tcPr>
          <w:p w14:paraId="17C5B17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Virginia</w:t>
            </w:r>
          </w:p>
        </w:tc>
        <w:tc>
          <w:tcPr>
            <w:tcW w:w="1541" w:type="dxa"/>
            <w:vAlign w:val="center"/>
          </w:tcPr>
          <w:p w14:paraId="74B5417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70</w:t>
            </w:r>
          </w:p>
        </w:tc>
        <w:tc>
          <w:tcPr>
            <w:tcW w:w="1613" w:type="dxa"/>
            <w:vAlign w:val="center"/>
          </w:tcPr>
          <w:p w14:paraId="689D2F4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Mississippi</w:t>
            </w:r>
          </w:p>
        </w:tc>
        <w:tc>
          <w:tcPr>
            <w:tcW w:w="1541" w:type="dxa"/>
            <w:vAlign w:val="center"/>
          </w:tcPr>
          <w:p w14:paraId="3E36BE0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56</w:t>
            </w:r>
          </w:p>
        </w:tc>
        <w:tc>
          <w:tcPr>
            <w:tcW w:w="1613" w:type="dxa"/>
            <w:vAlign w:val="center"/>
          </w:tcPr>
          <w:p w14:paraId="5524054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North Carolina</w:t>
            </w:r>
          </w:p>
        </w:tc>
        <w:tc>
          <w:tcPr>
            <w:tcW w:w="1541" w:type="dxa"/>
            <w:vAlign w:val="center"/>
          </w:tcPr>
          <w:p w14:paraId="256CE17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52</w:t>
            </w:r>
          </w:p>
        </w:tc>
        <w:tc>
          <w:tcPr>
            <w:tcW w:w="1613" w:type="dxa"/>
            <w:vAlign w:val="center"/>
          </w:tcPr>
          <w:p w14:paraId="5D12A09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Washington</w:t>
            </w:r>
          </w:p>
        </w:tc>
        <w:tc>
          <w:tcPr>
            <w:tcW w:w="1541" w:type="dxa"/>
            <w:vAlign w:val="center"/>
          </w:tcPr>
          <w:p w14:paraId="2DE3AC0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50</w:t>
            </w:r>
          </w:p>
        </w:tc>
        <w:tc>
          <w:tcPr>
            <w:tcW w:w="1613" w:type="dxa"/>
            <w:vAlign w:val="center"/>
          </w:tcPr>
          <w:p w14:paraId="124BD61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Indiana</w:t>
            </w:r>
          </w:p>
        </w:tc>
        <w:tc>
          <w:tcPr>
            <w:tcW w:w="1613" w:type="dxa"/>
            <w:vAlign w:val="center"/>
          </w:tcPr>
          <w:p w14:paraId="0260539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473CD0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Kansas</w:t>
            </w:r>
          </w:p>
        </w:tc>
        <w:tc>
          <w:tcPr>
            <w:tcW w:w="1541" w:type="dxa"/>
            <w:vAlign w:val="center"/>
          </w:tcPr>
          <w:p w14:paraId="7DA12EB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45</w:t>
            </w:r>
          </w:p>
        </w:tc>
        <w:tc>
          <w:tcPr>
            <w:tcW w:w="1613" w:type="dxa"/>
            <w:shd w:val="clear" w:color="auto" w:fill="auto"/>
            <w:vAlign w:val="center"/>
          </w:tcPr>
          <w:p w14:paraId="2B8A9CF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Ohio</w:t>
            </w:r>
          </w:p>
        </w:tc>
        <w:tc>
          <w:tcPr>
            <w:tcW w:w="1613" w:type="dxa"/>
            <w:shd w:val="clear" w:color="auto" w:fill="auto"/>
            <w:vAlign w:val="center"/>
          </w:tcPr>
          <w:p w14:paraId="7FB4924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California</w:t>
            </w:r>
          </w:p>
        </w:tc>
        <w:tc>
          <w:tcPr>
            <w:tcW w:w="1541" w:type="dxa"/>
            <w:vAlign w:val="center"/>
          </w:tcPr>
          <w:p w14:paraId="14B17AB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41</w:t>
            </w:r>
          </w:p>
        </w:tc>
        <w:tc>
          <w:tcPr>
            <w:tcW w:w="1613" w:type="dxa"/>
            <w:shd w:val="clear" w:color="auto" w:fill="auto"/>
            <w:vAlign w:val="center"/>
          </w:tcPr>
          <w:p w14:paraId="77BDD82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Louisiana</w:t>
            </w:r>
          </w:p>
        </w:tc>
        <w:tc>
          <w:tcPr>
            <w:tcW w:w="1541" w:type="dxa"/>
            <w:vAlign w:val="center"/>
          </w:tcPr>
          <w:p w14:paraId="1204BA9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40</w:t>
            </w:r>
          </w:p>
        </w:tc>
        <w:tc>
          <w:tcPr>
            <w:tcW w:w="1613" w:type="dxa"/>
            <w:shd w:val="clear" w:color="auto" w:fill="auto"/>
            <w:vAlign w:val="center"/>
          </w:tcPr>
          <w:p w14:paraId="5A77026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Alaska</w:t>
            </w:r>
          </w:p>
        </w:tc>
        <w:tc>
          <w:tcPr>
            <w:tcW w:w="1541" w:type="dxa"/>
            <w:vAlign w:val="center"/>
          </w:tcPr>
          <w:p w14:paraId="4E23108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42</w:t>
            </w:r>
          </w:p>
        </w:tc>
        <w:tc>
          <w:tcPr>
            <w:tcW w:w="1613" w:type="dxa"/>
            <w:shd w:val="clear" w:color="auto" w:fill="auto"/>
            <w:vAlign w:val="center"/>
          </w:tcPr>
          <w:p w14:paraId="323E7B6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5668E1">
            <w:pPr>
              <w:pStyle w:val="NoSpacing"/>
              <w:keepNext/>
              <w:keepLines/>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5668E1">
            <w:pPr>
              <w:pStyle w:val="NoSpacing"/>
              <w:keepNext/>
              <w:keepLines/>
              <w:widowControl/>
              <w:rPr>
                <w:rFonts w:ascii="Times New Roman" w:hAnsi="Times New Roman"/>
                <w:sz w:val="20"/>
                <w:szCs w:val="20"/>
              </w:rPr>
            </w:pPr>
          </w:p>
        </w:tc>
      </w:tr>
    </w:tbl>
    <w:p w14:paraId="25DE598B" w14:textId="07A7A89C" w:rsidR="00FA5F5D" w:rsidRPr="00443054"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 </w:t>
      </w:r>
      <w:r w:rsidRPr="00443054">
        <w:rPr>
          <w:b/>
          <w:bCs/>
          <w:noProof/>
        </w:rPr>
        <w:t>issued</w:t>
      </w:r>
      <w:r w:rsidR="009725F2" w:rsidRPr="00443054">
        <w:rPr>
          <w:b/>
          <w:bCs/>
          <w:noProof/>
        </w:rPr>
        <w:t>:</w:t>
      </w:r>
    </w:p>
    <w:tbl>
      <w:tblPr>
        <w:tblStyle w:val="TableGrid3"/>
        <w:tblW w:w="0" w:type="auto"/>
        <w:tblLook w:val="04A0" w:firstRow="1" w:lastRow="0" w:firstColumn="1" w:lastColumn="0" w:noHBand="0" w:noVBand="1"/>
      </w:tblPr>
      <w:tblGrid>
        <w:gridCol w:w="1522"/>
        <w:gridCol w:w="1050"/>
        <w:gridCol w:w="1050"/>
        <w:gridCol w:w="1050"/>
        <w:gridCol w:w="1050"/>
      </w:tblGrid>
      <w:tr w:rsidR="00426A76" w:rsidRPr="004C62FD" w14:paraId="29B47F8A" w14:textId="60472154" w:rsidTr="001E2151">
        <w:tc>
          <w:tcPr>
            <w:tcW w:w="1522" w:type="dxa"/>
            <w:shd w:val="clear" w:color="auto" w:fill="D9D9D9"/>
          </w:tcPr>
          <w:p w14:paraId="5E1DFB64" w14:textId="77777777" w:rsidR="00426A76" w:rsidRPr="00F6465E" w:rsidRDefault="00426A76" w:rsidP="00426A76">
            <w:pPr>
              <w:pStyle w:val="NoSpacing"/>
              <w:rPr>
                <w:rFonts w:ascii="Times New Roman" w:hAnsi="Times New Roman"/>
                <w:sz w:val="20"/>
                <w:szCs w:val="20"/>
                <w:highlight w:val="yellow"/>
              </w:rPr>
            </w:pPr>
          </w:p>
        </w:tc>
        <w:tc>
          <w:tcPr>
            <w:tcW w:w="1050" w:type="dxa"/>
            <w:tcBorders>
              <w:top w:val="single" w:sz="4" w:space="0" w:color="auto"/>
            </w:tcBorders>
            <w:shd w:val="clear" w:color="auto" w:fill="auto"/>
            <w:vAlign w:val="center"/>
          </w:tcPr>
          <w:p w14:paraId="65DDD0FC" w14:textId="5D79DC3B" w:rsidR="00426A76" w:rsidRPr="00F6465E" w:rsidRDefault="00426A76"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050" w:type="dxa"/>
            <w:tcBorders>
              <w:top w:val="single" w:sz="4" w:space="0" w:color="auto"/>
            </w:tcBorders>
            <w:shd w:val="clear" w:color="auto" w:fill="auto"/>
            <w:vAlign w:val="center"/>
          </w:tcPr>
          <w:p w14:paraId="715374CB" w14:textId="2EADE62F" w:rsidR="00426A76" w:rsidRPr="00F6465E" w:rsidRDefault="00426A76"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050" w:type="dxa"/>
            <w:tcBorders>
              <w:top w:val="single" w:sz="4" w:space="0" w:color="auto"/>
            </w:tcBorders>
          </w:tcPr>
          <w:p w14:paraId="5DCB16CD" w14:textId="05DBEC3D" w:rsidR="00426A76" w:rsidRPr="00443054" w:rsidRDefault="00426A76"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050" w:type="dxa"/>
            <w:tcBorders>
              <w:top w:val="single" w:sz="4" w:space="0" w:color="auto"/>
            </w:tcBorders>
          </w:tcPr>
          <w:p w14:paraId="23D6894E" w14:textId="2B93B662" w:rsidR="00426A76" w:rsidRPr="00F63B80" w:rsidRDefault="00426A76"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r>
      <w:tr w:rsidR="00426A76" w:rsidRPr="004C62FD" w14:paraId="66F05B46" w14:textId="42FE5229" w:rsidTr="00D73322">
        <w:tc>
          <w:tcPr>
            <w:tcW w:w="1522" w:type="dxa"/>
            <w:vAlign w:val="center"/>
          </w:tcPr>
          <w:p w14:paraId="0C8DAB46" w14:textId="391F7F5F" w:rsidR="00426A76" w:rsidRPr="00F6465E" w:rsidRDefault="00426A76" w:rsidP="00426A76">
            <w:pPr>
              <w:pStyle w:val="NoSpacing"/>
              <w:rPr>
                <w:rFonts w:ascii="Times New Roman" w:hAnsi="Times New Roman"/>
                <w:b/>
                <w:bCs/>
                <w:sz w:val="20"/>
                <w:szCs w:val="20"/>
              </w:rPr>
            </w:pPr>
            <w:r w:rsidRPr="00F6465E">
              <w:rPr>
                <w:rFonts w:ascii="Times New Roman" w:hAnsi="Times New Roman"/>
                <w:b/>
                <w:bCs/>
                <w:sz w:val="20"/>
                <w:szCs w:val="20"/>
              </w:rPr>
              <w:t>Exams Pass</w:t>
            </w:r>
            <w:r>
              <w:rPr>
                <w:rFonts w:ascii="Times New Roman" w:hAnsi="Times New Roman"/>
                <w:b/>
                <w:bCs/>
                <w:sz w:val="20"/>
                <w:szCs w:val="20"/>
              </w:rPr>
              <w:t>ed</w:t>
            </w:r>
          </w:p>
        </w:tc>
        <w:tc>
          <w:tcPr>
            <w:tcW w:w="1050" w:type="dxa"/>
            <w:vAlign w:val="center"/>
          </w:tcPr>
          <w:p w14:paraId="31F0639D"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6E2A46F0"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64</w:t>
            </w:r>
          </w:p>
        </w:tc>
        <w:tc>
          <w:tcPr>
            <w:tcW w:w="1050" w:type="dxa"/>
            <w:vAlign w:val="center"/>
          </w:tcPr>
          <w:p w14:paraId="008FC63D" w14:textId="428FDF8E" w:rsidR="00426A76" w:rsidRPr="00443054" w:rsidRDefault="00426A76" w:rsidP="00426A76">
            <w:pPr>
              <w:pStyle w:val="NoSpacing"/>
              <w:jc w:val="center"/>
              <w:rPr>
                <w:rFonts w:ascii="Times New Roman" w:hAnsi="Times New Roman"/>
                <w:sz w:val="20"/>
                <w:szCs w:val="20"/>
              </w:rPr>
            </w:pPr>
            <w:r w:rsidRPr="00443054">
              <w:rPr>
                <w:rFonts w:ascii="Times New Roman" w:hAnsi="Times New Roman"/>
                <w:sz w:val="20"/>
                <w:szCs w:val="20"/>
              </w:rPr>
              <w:t>25</w:t>
            </w:r>
          </w:p>
        </w:tc>
        <w:tc>
          <w:tcPr>
            <w:tcW w:w="1050" w:type="dxa"/>
            <w:vAlign w:val="center"/>
          </w:tcPr>
          <w:p w14:paraId="31A2BF5E" w14:textId="5B91732A" w:rsidR="00426A76" w:rsidRPr="00F63B80" w:rsidRDefault="00D22489" w:rsidP="00426A76">
            <w:pPr>
              <w:pStyle w:val="NoSpacing"/>
              <w:jc w:val="center"/>
              <w:rPr>
                <w:rFonts w:ascii="Times New Roman" w:hAnsi="Times New Roman"/>
                <w:sz w:val="20"/>
                <w:szCs w:val="20"/>
              </w:rPr>
            </w:pPr>
            <w:r w:rsidRPr="00F63B80">
              <w:rPr>
                <w:rFonts w:ascii="Times New Roman" w:hAnsi="Times New Roman"/>
                <w:sz w:val="20"/>
                <w:szCs w:val="20"/>
              </w:rPr>
              <w:t>102</w:t>
            </w:r>
          </w:p>
        </w:tc>
      </w:tr>
      <w:tr w:rsidR="00426A76" w:rsidRPr="004C62FD" w14:paraId="2310BE87" w14:textId="21DEDDEE" w:rsidTr="00D73322">
        <w:tc>
          <w:tcPr>
            <w:tcW w:w="1522" w:type="dxa"/>
            <w:vAlign w:val="center"/>
          </w:tcPr>
          <w:p w14:paraId="2DEA7076" w14:textId="77777777" w:rsidR="00426A76" w:rsidRPr="00F6465E" w:rsidRDefault="00426A76" w:rsidP="00426A76">
            <w:pPr>
              <w:pStyle w:val="NoSpacing"/>
              <w:rPr>
                <w:rFonts w:ascii="Times New Roman" w:hAnsi="Times New Roman"/>
                <w:b/>
                <w:sz w:val="20"/>
                <w:szCs w:val="20"/>
              </w:rPr>
            </w:pPr>
            <w:r w:rsidRPr="00F6465E">
              <w:rPr>
                <w:rFonts w:ascii="Times New Roman" w:hAnsi="Times New Roman"/>
                <w:b/>
                <w:sz w:val="20"/>
                <w:szCs w:val="20"/>
              </w:rPr>
              <w:t>Cumulative</w:t>
            </w:r>
          </w:p>
        </w:tc>
        <w:tc>
          <w:tcPr>
            <w:tcW w:w="1050" w:type="dxa"/>
            <w:vAlign w:val="center"/>
          </w:tcPr>
          <w:p w14:paraId="15E92527"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2C430B2E" w14:textId="77777777" w:rsidR="00426A76" w:rsidRPr="00F6465E" w:rsidRDefault="00426A76" w:rsidP="00426A76">
            <w:pPr>
              <w:pStyle w:val="NoSpacing"/>
              <w:jc w:val="center"/>
              <w:rPr>
                <w:rFonts w:ascii="Times New Roman" w:hAnsi="Times New Roman"/>
                <w:sz w:val="20"/>
                <w:szCs w:val="20"/>
              </w:rPr>
            </w:pPr>
            <w:r w:rsidRPr="00F6465E">
              <w:rPr>
                <w:rFonts w:ascii="Times New Roman" w:hAnsi="Times New Roman"/>
                <w:sz w:val="20"/>
                <w:szCs w:val="20"/>
              </w:rPr>
              <w:t>65</w:t>
            </w:r>
          </w:p>
        </w:tc>
        <w:tc>
          <w:tcPr>
            <w:tcW w:w="1050" w:type="dxa"/>
            <w:vAlign w:val="center"/>
          </w:tcPr>
          <w:p w14:paraId="5E9A5486" w14:textId="63D76094" w:rsidR="00426A76" w:rsidRPr="00443054" w:rsidRDefault="00426A76" w:rsidP="00426A76">
            <w:pPr>
              <w:pStyle w:val="NoSpacing"/>
              <w:jc w:val="center"/>
              <w:rPr>
                <w:rFonts w:ascii="Times New Roman" w:hAnsi="Times New Roman"/>
                <w:sz w:val="20"/>
                <w:szCs w:val="20"/>
              </w:rPr>
            </w:pPr>
            <w:r w:rsidRPr="00443054">
              <w:rPr>
                <w:rFonts w:ascii="Times New Roman" w:hAnsi="Times New Roman"/>
                <w:sz w:val="20"/>
                <w:szCs w:val="20"/>
              </w:rPr>
              <w:t>90</w:t>
            </w:r>
          </w:p>
        </w:tc>
        <w:tc>
          <w:tcPr>
            <w:tcW w:w="1050" w:type="dxa"/>
            <w:vAlign w:val="center"/>
          </w:tcPr>
          <w:p w14:paraId="7DF4AB0E" w14:textId="5410059A" w:rsidR="00426A76" w:rsidRPr="00F63B80" w:rsidRDefault="001534AC" w:rsidP="00426A76">
            <w:pPr>
              <w:pStyle w:val="NoSpacing"/>
              <w:jc w:val="center"/>
              <w:rPr>
                <w:rFonts w:ascii="Times New Roman" w:hAnsi="Times New Roman"/>
                <w:sz w:val="20"/>
                <w:szCs w:val="20"/>
              </w:rPr>
            </w:pPr>
            <w:r w:rsidRPr="00F63B80">
              <w:rPr>
                <w:rFonts w:ascii="Times New Roman" w:hAnsi="Times New Roman"/>
                <w:sz w:val="20"/>
                <w:szCs w:val="20"/>
              </w:rPr>
              <w:t>192</w:t>
            </w:r>
          </w:p>
        </w:tc>
      </w:tr>
    </w:tbl>
    <w:p w14:paraId="62D6F1F2" w14:textId="6BDEE764" w:rsidR="00451F31" w:rsidRPr="006C1FB4" w:rsidRDefault="00451F31" w:rsidP="00D246AA">
      <w:pPr>
        <w:spacing w:before="240"/>
      </w:pPr>
      <w:r w:rsidRPr="00774283">
        <w:lastRenderedPageBreak/>
        <w:t>The table below shows those states with the highest utilization of the Basic Exams Program.  The Committee applauds these states and encourages increased use of the certification program</w:t>
      </w:r>
      <w:r w:rsidR="009D677C" w:rsidRPr="00774283">
        <w:t xml:space="preserve"> nationwide</w:t>
      </w:r>
      <w:r w:rsidRPr="00774283">
        <w:t>.</w:t>
      </w:r>
    </w:p>
    <w:tbl>
      <w:tblPr>
        <w:tblStyle w:val="TableGrid"/>
        <w:tblW w:w="0" w:type="auto"/>
        <w:tblLook w:val="04A0" w:firstRow="1" w:lastRow="0" w:firstColumn="1" w:lastColumn="0" w:noHBand="0" w:noVBand="1"/>
      </w:tblPr>
      <w:tblGrid>
        <w:gridCol w:w="1149"/>
        <w:gridCol w:w="1305"/>
      </w:tblGrid>
      <w:tr w:rsidR="00451F31" w14:paraId="5748BACC" w14:textId="77777777" w:rsidTr="003603BB">
        <w:tc>
          <w:tcPr>
            <w:tcW w:w="1149" w:type="dxa"/>
            <w:vAlign w:val="center"/>
          </w:tcPr>
          <w:p w14:paraId="6B0CCABF" w14:textId="77777777" w:rsidR="00451F31" w:rsidRPr="00296EF0" w:rsidRDefault="00451F31" w:rsidP="00D246AA">
            <w:pPr>
              <w:pStyle w:val="NoSpacing"/>
              <w:rPr>
                <w:rFonts w:ascii="Times New Roman" w:hAnsi="Times New Roman"/>
                <w:b/>
                <w:bCs/>
                <w:sz w:val="20"/>
                <w:szCs w:val="20"/>
              </w:rPr>
            </w:pPr>
            <w:r w:rsidRPr="00296EF0">
              <w:rPr>
                <w:rFonts w:ascii="Times New Roman" w:hAnsi="Times New Roman"/>
                <w:b/>
                <w:bCs/>
                <w:sz w:val="20"/>
                <w:szCs w:val="20"/>
              </w:rPr>
              <w:t>State</w:t>
            </w:r>
          </w:p>
        </w:tc>
        <w:tc>
          <w:tcPr>
            <w:tcW w:w="1305" w:type="dxa"/>
            <w:vAlign w:val="center"/>
          </w:tcPr>
          <w:p w14:paraId="64CAE890" w14:textId="77777777" w:rsidR="00451F31" w:rsidRPr="00296EF0" w:rsidRDefault="00451F31" w:rsidP="00D246AA">
            <w:pPr>
              <w:pStyle w:val="NoSpacing"/>
              <w:jc w:val="center"/>
              <w:rPr>
                <w:rFonts w:ascii="Times New Roman" w:hAnsi="Times New Roman"/>
                <w:b/>
                <w:bCs/>
                <w:sz w:val="20"/>
                <w:szCs w:val="20"/>
              </w:rPr>
            </w:pPr>
            <w:r w:rsidRPr="00296EF0">
              <w:rPr>
                <w:rFonts w:ascii="Times New Roman" w:hAnsi="Times New Roman"/>
                <w:b/>
                <w:bCs/>
                <w:sz w:val="20"/>
                <w:szCs w:val="20"/>
              </w:rPr>
              <w:t>Certificates</w:t>
            </w:r>
          </w:p>
        </w:tc>
      </w:tr>
      <w:tr w:rsidR="00451F31" w14:paraId="1B87AEF0" w14:textId="77777777" w:rsidTr="003603BB">
        <w:tc>
          <w:tcPr>
            <w:tcW w:w="1149" w:type="dxa"/>
            <w:vAlign w:val="center"/>
          </w:tcPr>
          <w:p w14:paraId="1C32FFD3"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Tennessee</w:t>
            </w:r>
          </w:p>
        </w:tc>
        <w:tc>
          <w:tcPr>
            <w:tcW w:w="1305" w:type="dxa"/>
            <w:vAlign w:val="center"/>
          </w:tcPr>
          <w:p w14:paraId="6B8D01B7" w14:textId="77777777" w:rsidR="00451F31" w:rsidRPr="00296EF0" w:rsidRDefault="00451F31" w:rsidP="00D246AA">
            <w:pPr>
              <w:pStyle w:val="NoSpacing"/>
              <w:jc w:val="center"/>
              <w:rPr>
                <w:rFonts w:ascii="Times New Roman" w:hAnsi="Times New Roman"/>
                <w:sz w:val="20"/>
                <w:szCs w:val="20"/>
              </w:rPr>
            </w:pPr>
            <w:r>
              <w:rPr>
                <w:rFonts w:ascii="Times New Roman" w:hAnsi="Times New Roman"/>
                <w:sz w:val="20"/>
                <w:szCs w:val="20"/>
              </w:rPr>
              <w:t>42</w:t>
            </w:r>
          </w:p>
        </w:tc>
      </w:tr>
      <w:tr w:rsidR="00451F31" w14:paraId="27C2DF6A" w14:textId="77777777" w:rsidTr="003603BB">
        <w:tc>
          <w:tcPr>
            <w:tcW w:w="1149" w:type="dxa"/>
            <w:tcBorders>
              <w:bottom w:val="single" w:sz="4" w:space="0" w:color="auto"/>
            </w:tcBorders>
            <w:vAlign w:val="center"/>
          </w:tcPr>
          <w:p w14:paraId="3F4EDE91"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Louisiana</w:t>
            </w:r>
          </w:p>
        </w:tc>
        <w:tc>
          <w:tcPr>
            <w:tcW w:w="1305" w:type="dxa"/>
            <w:tcBorders>
              <w:bottom w:val="single" w:sz="4" w:space="0" w:color="auto"/>
            </w:tcBorders>
            <w:vAlign w:val="center"/>
          </w:tcPr>
          <w:p w14:paraId="4FBD2F0D" w14:textId="757F7CCF" w:rsidR="00451F31" w:rsidRPr="00296EF0" w:rsidRDefault="00FD350C" w:rsidP="00D246AA">
            <w:pPr>
              <w:pStyle w:val="NoSpacing"/>
              <w:jc w:val="center"/>
              <w:rPr>
                <w:rFonts w:ascii="Times New Roman" w:hAnsi="Times New Roman"/>
                <w:sz w:val="20"/>
                <w:szCs w:val="20"/>
              </w:rPr>
            </w:pPr>
            <w:r>
              <w:rPr>
                <w:rFonts w:ascii="Times New Roman" w:hAnsi="Times New Roman"/>
                <w:sz w:val="20"/>
                <w:szCs w:val="20"/>
              </w:rPr>
              <w:t>45</w:t>
            </w:r>
          </w:p>
        </w:tc>
      </w:tr>
      <w:tr w:rsidR="00451F31" w14:paraId="58BB7915" w14:textId="77777777" w:rsidTr="003603BB">
        <w:tc>
          <w:tcPr>
            <w:tcW w:w="1149" w:type="dxa"/>
            <w:tcBorders>
              <w:bottom w:val="single" w:sz="4" w:space="0" w:color="auto"/>
            </w:tcBorders>
            <w:vAlign w:val="center"/>
          </w:tcPr>
          <w:p w14:paraId="7A01A93D" w14:textId="77777777" w:rsidR="00451F31" w:rsidRPr="00296EF0" w:rsidRDefault="00451F31" w:rsidP="00D246AA">
            <w:pPr>
              <w:pStyle w:val="NoSpacing"/>
              <w:rPr>
                <w:rFonts w:ascii="Times New Roman" w:hAnsi="Times New Roman"/>
                <w:sz w:val="20"/>
                <w:szCs w:val="20"/>
              </w:rPr>
            </w:pPr>
            <w:r>
              <w:rPr>
                <w:rFonts w:ascii="Times New Roman" w:hAnsi="Times New Roman"/>
                <w:sz w:val="20"/>
                <w:szCs w:val="20"/>
              </w:rPr>
              <w:t>Alaska</w:t>
            </w:r>
          </w:p>
        </w:tc>
        <w:tc>
          <w:tcPr>
            <w:tcW w:w="1305" w:type="dxa"/>
            <w:tcBorders>
              <w:bottom w:val="single" w:sz="4" w:space="0" w:color="auto"/>
            </w:tcBorders>
            <w:vAlign w:val="center"/>
          </w:tcPr>
          <w:p w14:paraId="2CC69128" w14:textId="787F82CF" w:rsidR="00451F31" w:rsidRDefault="006F00C2" w:rsidP="00D246AA">
            <w:pPr>
              <w:pStyle w:val="NoSpacing"/>
              <w:jc w:val="center"/>
              <w:rPr>
                <w:rFonts w:ascii="Times New Roman" w:hAnsi="Times New Roman"/>
                <w:sz w:val="20"/>
                <w:szCs w:val="20"/>
              </w:rPr>
            </w:pPr>
            <w:r>
              <w:rPr>
                <w:rFonts w:ascii="Times New Roman" w:hAnsi="Times New Roman"/>
                <w:sz w:val="20"/>
                <w:szCs w:val="20"/>
              </w:rPr>
              <w:t>6</w:t>
            </w:r>
          </w:p>
        </w:tc>
      </w:tr>
      <w:tr w:rsidR="00451F31" w14:paraId="5672AD33" w14:textId="77777777" w:rsidTr="003603BB">
        <w:tc>
          <w:tcPr>
            <w:tcW w:w="1149" w:type="dxa"/>
            <w:vAlign w:val="center"/>
          </w:tcPr>
          <w:p w14:paraId="2B20F465" w14:textId="77777777" w:rsidR="00451F31" w:rsidRPr="00296EF0" w:rsidRDefault="00451F31" w:rsidP="00D246AA">
            <w:pPr>
              <w:pStyle w:val="NoSpacing"/>
              <w:rPr>
                <w:rFonts w:ascii="Times New Roman" w:hAnsi="Times New Roman"/>
                <w:sz w:val="20"/>
                <w:szCs w:val="20"/>
              </w:rPr>
            </w:pPr>
            <w:r w:rsidRPr="00296EF0">
              <w:rPr>
                <w:rFonts w:ascii="Times New Roman" w:hAnsi="Times New Roman"/>
                <w:sz w:val="20"/>
                <w:szCs w:val="20"/>
              </w:rPr>
              <w:t>Colorado</w:t>
            </w:r>
          </w:p>
        </w:tc>
        <w:tc>
          <w:tcPr>
            <w:tcW w:w="1305" w:type="dxa"/>
            <w:vAlign w:val="center"/>
          </w:tcPr>
          <w:p w14:paraId="2A4C9166" w14:textId="2C3702FD" w:rsidR="00451F31" w:rsidRPr="00296EF0" w:rsidRDefault="006B66A6" w:rsidP="00D246AA">
            <w:pPr>
              <w:pStyle w:val="NoSpacing"/>
              <w:jc w:val="center"/>
              <w:rPr>
                <w:rFonts w:ascii="Times New Roman" w:hAnsi="Times New Roman"/>
                <w:sz w:val="20"/>
                <w:szCs w:val="20"/>
              </w:rPr>
            </w:pPr>
            <w:r>
              <w:rPr>
                <w:rFonts w:ascii="Times New Roman" w:hAnsi="Times New Roman"/>
                <w:sz w:val="20"/>
                <w:szCs w:val="20"/>
              </w:rPr>
              <w:t>3</w:t>
            </w:r>
          </w:p>
        </w:tc>
      </w:tr>
      <w:tr w:rsidR="00451F31" w14:paraId="57902531" w14:textId="77777777" w:rsidTr="003603BB">
        <w:tc>
          <w:tcPr>
            <w:tcW w:w="1149" w:type="dxa"/>
            <w:vAlign w:val="center"/>
          </w:tcPr>
          <w:p w14:paraId="086B71BF" w14:textId="77777777" w:rsidR="00451F31" w:rsidRPr="00296EF0" w:rsidRDefault="00451F31" w:rsidP="00D246AA">
            <w:pPr>
              <w:pStyle w:val="NoSpacing"/>
              <w:rPr>
                <w:rFonts w:ascii="Times New Roman" w:hAnsi="Times New Roman"/>
                <w:sz w:val="20"/>
                <w:szCs w:val="20"/>
              </w:rPr>
            </w:pPr>
            <w:r>
              <w:rPr>
                <w:rFonts w:ascii="Times New Roman" w:hAnsi="Times New Roman"/>
                <w:sz w:val="20"/>
                <w:szCs w:val="20"/>
              </w:rPr>
              <w:t>Florida</w:t>
            </w:r>
          </w:p>
        </w:tc>
        <w:tc>
          <w:tcPr>
            <w:tcW w:w="1305" w:type="dxa"/>
            <w:vAlign w:val="center"/>
          </w:tcPr>
          <w:p w14:paraId="1CF7554D" w14:textId="77777777" w:rsidR="00451F31" w:rsidRPr="00296EF0" w:rsidRDefault="00451F31" w:rsidP="00D246AA">
            <w:pPr>
              <w:pStyle w:val="NoSpacing"/>
              <w:jc w:val="center"/>
              <w:rPr>
                <w:rFonts w:ascii="Times New Roman" w:hAnsi="Times New Roman"/>
                <w:sz w:val="20"/>
                <w:szCs w:val="20"/>
              </w:rPr>
            </w:pPr>
            <w:r>
              <w:rPr>
                <w:rFonts w:ascii="Times New Roman" w:hAnsi="Times New Roman"/>
                <w:sz w:val="20"/>
                <w:szCs w:val="20"/>
              </w:rPr>
              <w:t>3</w:t>
            </w:r>
          </w:p>
        </w:tc>
      </w:tr>
      <w:tr w:rsidR="00511AB1" w14:paraId="540598E9" w14:textId="77777777" w:rsidTr="003603BB">
        <w:tc>
          <w:tcPr>
            <w:tcW w:w="1149" w:type="dxa"/>
            <w:vAlign w:val="center"/>
          </w:tcPr>
          <w:p w14:paraId="04AFF15F" w14:textId="209C1E77" w:rsidR="00511AB1" w:rsidRDefault="00511AB1" w:rsidP="00D246AA">
            <w:pPr>
              <w:pStyle w:val="NoSpacing"/>
              <w:rPr>
                <w:rFonts w:ascii="Times New Roman" w:hAnsi="Times New Roman"/>
                <w:sz w:val="20"/>
                <w:szCs w:val="20"/>
              </w:rPr>
            </w:pPr>
            <w:r>
              <w:rPr>
                <w:rFonts w:ascii="Times New Roman" w:hAnsi="Times New Roman"/>
                <w:sz w:val="20"/>
                <w:szCs w:val="20"/>
              </w:rPr>
              <w:t>Nevada</w:t>
            </w:r>
          </w:p>
        </w:tc>
        <w:tc>
          <w:tcPr>
            <w:tcW w:w="1305" w:type="dxa"/>
            <w:vAlign w:val="center"/>
          </w:tcPr>
          <w:p w14:paraId="6CCB72F2" w14:textId="624C5506" w:rsidR="00511AB1" w:rsidRDefault="00511AB1" w:rsidP="00D246AA">
            <w:pPr>
              <w:pStyle w:val="NoSpacing"/>
              <w:jc w:val="center"/>
              <w:rPr>
                <w:rFonts w:ascii="Times New Roman" w:hAnsi="Times New Roman"/>
                <w:sz w:val="20"/>
                <w:szCs w:val="20"/>
              </w:rPr>
            </w:pPr>
            <w:r>
              <w:rPr>
                <w:rFonts w:ascii="Times New Roman" w:hAnsi="Times New Roman"/>
                <w:sz w:val="20"/>
                <w:szCs w:val="20"/>
              </w:rPr>
              <w:t>2</w:t>
            </w:r>
          </w:p>
        </w:tc>
      </w:tr>
      <w:tr w:rsidR="00511AB1" w14:paraId="050AA8CC" w14:textId="77777777" w:rsidTr="003603BB">
        <w:tc>
          <w:tcPr>
            <w:tcW w:w="1149" w:type="dxa"/>
            <w:vAlign w:val="center"/>
          </w:tcPr>
          <w:p w14:paraId="2B3B37C8" w14:textId="3166B7A0" w:rsidR="00511AB1" w:rsidRDefault="00511AB1" w:rsidP="00D246AA">
            <w:pPr>
              <w:pStyle w:val="NoSpacing"/>
              <w:rPr>
                <w:rFonts w:ascii="Times New Roman" w:hAnsi="Times New Roman"/>
                <w:sz w:val="20"/>
                <w:szCs w:val="20"/>
              </w:rPr>
            </w:pPr>
            <w:r>
              <w:rPr>
                <w:rFonts w:ascii="Times New Roman" w:hAnsi="Times New Roman"/>
                <w:sz w:val="20"/>
                <w:szCs w:val="20"/>
              </w:rPr>
              <w:t>Kansas</w:t>
            </w:r>
          </w:p>
        </w:tc>
        <w:tc>
          <w:tcPr>
            <w:tcW w:w="1305" w:type="dxa"/>
            <w:vAlign w:val="center"/>
          </w:tcPr>
          <w:p w14:paraId="19D7C0C3" w14:textId="4B779588" w:rsidR="00511AB1" w:rsidRDefault="00511AB1" w:rsidP="00D246AA">
            <w:pPr>
              <w:pStyle w:val="NoSpacing"/>
              <w:jc w:val="center"/>
              <w:rPr>
                <w:rFonts w:ascii="Times New Roman" w:hAnsi="Times New Roman"/>
                <w:sz w:val="20"/>
                <w:szCs w:val="20"/>
              </w:rPr>
            </w:pPr>
            <w:r>
              <w:rPr>
                <w:rFonts w:ascii="Times New Roman" w:hAnsi="Times New Roman"/>
                <w:sz w:val="20"/>
                <w:szCs w:val="20"/>
              </w:rPr>
              <w:t>1</w:t>
            </w:r>
          </w:p>
        </w:tc>
      </w:tr>
    </w:tbl>
    <w:p w14:paraId="55804EFF" w14:textId="107BEEE3" w:rsidR="00C54C09" w:rsidRPr="00A96465" w:rsidRDefault="00563176" w:rsidP="00D47D43">
      <w:pPr>
        <w:keepNext/>
        <w:keepLines/>
        <w:spacing w:before="240"/>
        <w:rPr>
          <w:szCs w:val="20"/>
        </w:rPr>
      </w:pPr>
      <w:r w:rsidRPr="00301CA4">
        <w:rPr>
          <w:szCs w:val="20"/>
        </w:rPr>
        <w:t xml:space="preserve">The following graphs show the impact of the </w:t>
      </w:r>
      <w:r w:rsidR="002B12A8" w:rsidRPr="00301CA4">
        <w:rPr>
          <w:szCs w:val="20"/>
        </w:rPr>
        <w:t>pandemic on certifications issued</w:t>
      </w:r>
      <w:r w:rsidR="006315B0" w:rsidRPr="00301CA4">
        <w:rPr>
          <w:szCs w:val="20"/>
        </w:rPr>
        <w:t>.</w:t>
      </w:r>
    </w:p>
    <w:p w14:paraId="43089C4D" w14:textId="7D9002E1" w:rsidR="002B12A8" w:rsidRDefault="00A87185" w:rsidP="00980B91">
      <w:pPr>
        <w:keepNext/>
        <w:keepLines/>
        <w:suppressLineNumbers/>
        <w:spacing w:before="240"/>
        <w:rPr>
          <w:szCs w:val="20"/>
          <w:u w:val="single"/>
        </w:rPr>
      </w:pPr>
      <w:r w:rsidRPr="004B7384">
        <w:rPr>
          <w:noProof/>
          <w:szCs w:val="20"/>
        </w:rPr>
        <w:drawing>
          <wp:inline distT="0" distB="0" distL="0" distR="0" wp14:anchorId="4189B68F" wp14:editId="7C033695">
            <wp:extent cx="3796179"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179" cy="2286000"/>
                    </a:xfrm>
                    <a:prstGeom prst="rect">
                      <a:avLst/>
                    </a:prstGeom>
                    <a:noFill/>
                    <a:ln w="3175">
                      <a:noFill/>
                    </a:ln>
                  </pic:spPr>
                </pic:pic>
              </a:graphicData>
            </a:graphic>
          </wp:inline>
        </w:drawing>
      </w:r>
    </w:p>
    <w:p w14:paraId="2CE0AA99" w14:textId="77777777" w:rsidR="00BB1484" w:rsidRDefault="00A87185" w:rsidP="00980B91">
      <w:pPr>
        <w:keepNext/>
        <w:keepLines/>
        <w:suppressLineNumbers/>
        <w:spacing w:before="240"/>
        <w:rPr>
          <w:szCs w:val="20"/>
          <w:u w:val="single"/>
        </w:rPr>
      </w:pPr>
      <w:r w:rsidRPr="004B7384">
        <w:rPr>
          <w:noProof/>
          <w:szCs w:val="20"/>
        </w:rPr>
        <w:drawing>
          <wp:inline distT="0" distB="0" distL="0" distR="0" wp14:anchorId="765C1553" wp14:editId="4C3208A6">
            <wp:extent cx="3377279"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7279" cy="2286000"/>
                    </a:xfrm>
                    <a:prstGeom prst="rect">
                      <a:avLst/>
                    </a:prstGeom>
                    <a:noFill/>
                    <a:ln>
                      <a:noFill/>
                    </a:ln>
                  </pic:spPr>
                </pic:pic>
              </a:graphicData>
            </a:graphic>
          </wp:inline>
        </w:drawing>
      </w:r>
    </w:p>
    <w:p w14:paraId="4E5E5C7D" w14:textId="2C664F90" w:rsidR="003B5BE5" w:rsidRPr="003B5BE5" w:rsidRDefault="003B5BE5" w:rsidP="00BD2757">
      <w:pPr>
        <w:spacing w:after="120"/>
        <w:rPr>
          <w:rFonts w:eastAsia="Times New Roman"/>
          <w:b/>
          <w:bCs/>
          <w:szCs w:val="24"/>
        </w:rPr>
      </w:pPr>
      <w:bookmarkStart w:id="6" w:name="_Hlk61983660"/>
      <w:r w:rsidRPr="003B5BE5">
        <w:rPr>
          <w:rFonts w:eastAsia="Times New Roman"/>
          <w:b/>
          <w:bCs/>
          <w:szCs w:val="24"/>
        </w:rPr>
        <w:t>NCWM Meeting Comments:</w:t>
      </w:r>
    </w:p>
    <w:p w14:paraId="471399C8" w14:textId="77777777" w:rsidR="003B5BE5" w:rsidRDefault="00D15802" w:rsidP="003B5BE5">
      <w:pPr>
        <w:spacing w:after="0"/>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w:t>
      </w:r>
      <w:r w:rsidR="004848F9">
        <w:rPr>
          <w:rFonts w:eastAsia="Times New Roman"/>
          <w:szCs w:val="24"/>
        </w:rPr>
        <w:t>The 2021 Interim Meeting was held virtually and immediately following the conclusion of the NCWM</w:t>
      </w:r>
      <w:r w:rsidR="007D234E">
        <w:rPr>
          <w:rFonts w:eastAsia="Times New Roman"/>
          <w:szCs w:val="24"/>
        </w:rPr>
        <w:t xml:space="preserve"> 2020 virtual meeting.</w:t>
      </w:r>
      <w:bookmarkEnd w:id="6"/>
      <w:r w:rsidR="003B5BE5">
        <w:rPr>
          <w:rFonts w:eastAsia="Times New Roman"/>
          <w:szCs w:val="24"/>
        </w:rPr>
        <w:t xml:space="preserve"> </w:t>
      </w:r>
    </w:p>
    <w:p w14:paraId="56B1E7D5" w14:textId="77777777" w:rsidR="003B5BE5" w:rsidRDefault="003B5BE5" w:rsidP="003B5BE5">
      <w:pPr>
        <w:suppressLineNumbers/>
        <w:spacing w:after="0"/>
        <w:rPr>
          <w:rFonts w:eastAsia="Times New Roman"/>
          <w:szCs w:val="24"/>
        </w:rPr>
      </w:pPr>
    </w:p>
    <w:p w14:paraId="78E91260" w14:textId="42F49E22" w:rsidR="00B3680E" w:rsidRDefault="00BD2757" w:rsidP="003B5BE5">
      <w:pPr>
        <w:spacing w:after="0"/>
        <w:rPr>
          <w:rFonts w:eastAsia="Times New Roman"/>
          <w:szCs w:val="24"/>
        </w:rPr>
      </w:pPr>
      <w:r>
        <w:rPr>
          <w:rFonts w:eastAsia="Times New Roman"/>
          <w:szCs w:val="24"/>
        </w:rPr>
        <w:t xml:space="preserve">Mr. </w:t>
      </w:r>
      <w:r w:rsidR="00B3680E">
        <w:rPr>
          <w:rFonts w:eastAsia="Times New Roman"/>
          <w:szCs w:val="24"/>
        </w:rPr>
        <w:t xml:space="preserve">Robert </w:t>
      </w:r>
      <w:r>
        <w:rPr>
          <w:rFonts w:eastAsia="Times New Roman"/>
          <w:szCs w:val="24"/>
        </w:rPr>
        <w:t>Huff (</w:t>
      </w:r>
      <w:r w:rsidR="00B3680E">
        <w:rPr>
          <w:rFonts w:eastAsia="Times New Roman"/>
          <w:szCs w:val="24"/>
        </w:rPr>
        <w:t xml:space="preserve">DE) asked if NCWM had considered removing the requirement for </w:t>
      </w:r>
      <w:r w:rsidR="000C1EF8">
        <w:rPr>
          <w:rFonts w:eastAsia="Times New Roman"/>
          <w:szCs w:val="24"/>
        </w:rPr>
        <w:t>p</w:t>
      </w:r>
      <w:r w:rsidR="00B3680E">
        <w:rPr>
          <w:rFonts w:eastAsia="Times New Roman"/>
          <w:szCs w:val="24"/>
        </w:rPr>
        <w:t xml:space="preserve">roctoring. </w:t>
      </w:r>
      <w:r>
        <w:rPr>
          <w:rFonts w:eastAsia="Times New Roman"/>
          <w:szCs w:val="24"/>
        </w:rPr>
        <w:t xml:space="preserve"> Mr. </w:t>
      </w:r>
      <w:r w:rsidR="00B3680E">
        <w:rPr>
          <w:rFonts w:eastAsia="Times New Roman"/>
          <w:szCs w:val="24"/>
        </w:rPr>
        <w:t xml:space="preserve">Hal Prince (FL) indicated the Board discussed this possibility and </w:t>
      </w:r>
      <w:r w:rsidR="00B3680E" w:rsidRPr="00D15802">
        <w:rPr>
          <w:rFonts w:eastAsia="Times New Roman"/>
          <w:szCs w:val="24"/>
        </w:rPr>
        <w:t>the</w:t>
      </w:r>
      <w:r w:rsidR="00B3680E">
        <w:rPr>
          <w:rFonts w:eastAsia="Times New Roman"/>
          <w:color w:val="FF0000"/>
          <w:szCs w:val="24"/>
        </w:rPr>
        <w:t xml:space="preserve"> </w:t>
      </w:r>
      <w:r w:rsidR="00B3680E" w:rsidRPr="00426F2C">
        <w:rPr>
          <w:rFonts w:eastAsia="Times New Roman"/>
          <w:szCs w:val="24"/>
        </w:rPr>
        <w:t xml:space="preserve">suspension of </w:t>
      </w:r>
      <w:r w:rsidR="00B3680E">
        <w:rPr>
          <w:rFonts w:eastAsia="Times New Roman"/>
          <w:szCs w:val="24"/>
        </w:rPr>
        <w:t>this</w:t>
      </w:r>
      <w:r w:rsidR="00B3680E" w:rsidRPr="00426F2C">
        <w:rPr>
          <w:rFonts w:eastAsia="Times New Roman"/>
          <w:szCs w:val="24"/>
        </w:rPr>
        <w:t xml:space="preserve"> requirement would jeopardize the integrity of the </w:t>
      </w:r>
      <w:r w:rsidRPr="00426F2C">
        <w:rPr>
          <w:rFonts w:eastAsia="Times New Roman"/>
          <w:szCs w:val="24"/>
        </w:rPr>
        <w:t>exams</w:t>
      </w:r>
      <w:r>
        <w:rPr>
          <w:rFonts w:eastAsia="Times New Roman"/>
          <w:szCs w:val="24"/>
        </w:rPr>
        <w:t xml:space="preserve"> and</w:t>
      </w:r>
      <w:r w:rsidR="00B3680E" w:rsidRPr="00426F2C">
        <w:rPr>
          <w:rFonts w:eastAsia="Times New Roman"/>
          <w:szCs w:val="24"/>
        </w:rPr>
        <w:t xml:space="preserve"> would preclude ever reaching accreditation. </w:t>
      </w:r>
      <w:r>
        <w:rPr>
          <w:rFonts w:eastAsia="Times New Roman"/>
          <w:szCs w:val="24"/>
        </w:rPr>
        <w:t xml:space="preserve"> </w:t>
      </w:r>
      <w:r w:rsidR="00B3680E" w:rsidRPr="00426F2C">
        <w:rPr>
          <w:rFonts w:eastAsia="Times New Roman"/>
          <w:szCs w:val="24"/>
        </w:rPr>
        <w:t xml:space="preserve">We are actively pursuing online proctoring and are hopeful </w:t>
      </w:r>
      <w:r w:rsidR="00B3680E" w:rsidRPr="00426F2C">
        <w:rPr>
          <w:rFonts w:eastAsia="Times New Roman"/>
          <w:szCs w:val="24"/>
        </w:rPr>
        <w:lastRenderedPageBreak/>
        <w:t xml:space="preserve">this is something that can be offered soon. </w:t>
      </w:r>
      <w:r w:rsidR="00820080">
        <w:rPr>
          <w:rFonts w:eastAsia="Times New Roman"/>
          <w:szCs w:val="24"/>
        </w:rPr>
        <w:t xml:space="preserve"> </w:t>
      </w:r>
      <w:r w:rsidR="00B3680E">
        <w:rPr>
          <w:rFonts w:eastAsia="Times New Roman"/>
          <w:szCs w:val="24"/>
        </w:rPr>
        <w:t xml:space="preserve">Mr. Huff pointed out the decline in participation is obvious and those that would like to renew are quite possibly unable to do so. </w:t>
      </w:r>
      <w:r>
        <w:rPr>
          <w:rFonts w:eastAsia="Times New Roman"/>
          <w:szCs w:val="24"/>
        </w:rPr>
        <w:t xml:space="preserve"> Mr. </w:t>
      </w:r>
      <w:r w:rsidR="00B3680E">
        <w:rPr>
          <w:rFonts w:eastAsia="Times New Roman"/>
          <w:szCs w:val="24"/>
        </w:rPr>
        <w:t>Ethan Bogren (Westchester Co</w:t>
      </w:r>
      <w:r w:rsidR="003F5B95">
        <w:rPr>
          <w:rFonts w:eastAsia="Times New Roman"/>
          <w:szCs w:val="24"/>
        </w:rPr>
        <w:t>.</w:t>
      </w:r>
      <w:r w:rsidR="00B3680E">
        <w:rPr>
          <w:rFonts w:eastAsia="Times New Roman"/>
          <w:szCs w:val="24"/>
        </w:rPr>
        <w:t xml:space="preserve">, NY) indicated his support for exploring remote proctoring and that currently, lack of access to proctoring is preventing access to the exams for his jurisdiction. </w:t>
      </w:r>
      <w:r>
        <w:rPr>
          <w:rFonts w:eastAsia="Times New Roman"/>
          <w:szCs w:val="24"/>
        </w:rPr>
        <w:t xml:space="preserve"> Mr. Brogan</w:t>
      </w:r>
      <w:r w:rsidR="00B3680E">
        <w:rPr>
          <w:rFonts w:eastAsia="Times New Roman"/>
          <w:szCs w:val="24"/>
        </w:rPr>
        <w:t xml:space="preserve"> continued to suggest if access to the exams and/or proctoring was offered as a benefit of NCWM membership, it could be of value to inspectors, and promote growth of the membership. </w:t>
      </w:r>
      <w:r>
        <w:rPr>
          <w:rFonts w:eastAsia="Times New Roman"/>
          <w:szCs w:val="24"/>
        </w:rPr>
        <w:t xml:space="preserve"> Ms. Kristin</w:t>
      </w:r>
      <w:r w:rsidR="00B3680E">
        <w:rPr>
          <w:rFonts w:eastAsia="Times New Roman"/>
          <w:szCs w:val="24"/>
        </w:rPr>
        <w:t xml:space="preserve"> Macey (CA) asked how remote proctoring would work. </w:t>
      </w:r>
      <w:r>
        <w:rPr>
          <w:rFonts w:eastAsia="Times New Roman"/>
          <w:szCs w:val="24"/>
        </w:rPr>
        <w:t xml:space="preserve"> Mr. </w:t>
      </w:r>
      <w:r w:rsidR="00B3680E">
        <w:rPr>
          <w:rFonts w:eastAsia="Times New Roman"/>
          <w:szCs w:val="24"/>
        </w:rPr>
        <w:t>Jerry</w:t>
      </w:r>
      <w:r w:rsidR="00B3680E" w:rsidRPr="004C4D74">
        <w:t xml:space="preserve"> </w:t>
      </w:r>
      <w:r w:rsidR="00B3680E" w:rsidRPr="004207A9">
        <w:t>Buendel (</w:t>
      </w:r>
      <w:r>
        <w:t>Certification Coordinator</w:t>
      </w:r>
      <w:r w:rsidR="00B3680E" w:rsidRPr="004207A9">
        <w:t>)</w:t>
      </w:r>
      <w:r w:rsidR="00B3680E" w:rsidRPr="004207A9">
        <w:rPr>
          <w:rFonts w:eastAsia="Times New Roman"/>
          <w:szCs w:val="24"/>
        </w:rPr>
        <w:t xml:space="preserve"> </w:t>
      </w:r>
      <w:r w:rsidR="00B3680E">
        <w:rPr>
          <w:rFonts w:eastAsia="Times New Roman"/>
          <w:szCs w:val="24"/>
        </w:rPr>
        <w:t xml:space="preserve">indicated there are several providers and tiers of service and they are all being explored. </w:t>
      </w:r>
      <w:r>
        <w:rPr>
          <w:rFonts w:eastAsia="Times New Roman"/>
          <w:szCs w:val="24"/>
        </w:rPr>
        <w:t xml:space="preserve"> Ms. </w:t>
      </w:r>
      <w:r w:rsidR="00B3680E">
        <w:rPr>
          <w:rFonts w:eastAsia="Times New Roman"/>
          <w:szCs w:val="24"/>
        </w:rPr>
        <w:t>Angela Godwin (Ventura Co</w:t>
      </w:r>
      <w:r w:rsidR="000829FE">
        <w:rPr>
          <w:rFonts w:eastAsia="Times New Roman"/>
          <w:szCs w:val="24"/>
        </w:rPr>
        <w:t>.</w:t>
      </w:r>
      <w:r w:rsidR="00B3680E">
        <w:rPr>
          <w:rFonts w:eastAsia="Times New Roman"/>
          <w:szCs w:val="24"/>
        </w:rPr>
        <w:t>, CA) indicated remote proctoring is a real need.</w:t>
      </w:r>
    </w:p>
    <w:p w14:paraId="7EA6190D" w14:textId="77777777" w:rsidR="003B5BE5" w:rsidRDefault="003B5BE5" w:rsidP="003B5BE5">
      <w:pPr>
        <w:suppressLineNumbers/>
        <w:spacing w:after="0"/>
        <w:rPr>
          <w:rFonts w:eastAsia="Times New Roman"/>
          <w:szCs w:val="24"/>
        </w:rPr>
      </w:pPr>
    </w:p>
    <w:p w14:paraId="39D33B4A" w14:textId="36964861" w:rsidR="00C108B4" w:rsidRDefault="0041242A" w:rsidP="007C16F7">
      <w:pPr>
        <w:rPr>
          <w:rFonts w:eastAsia="Times New Roman"/>
          <w:szCs w:val="24"/>
        </w:rPr>
      </w:pPr>
      <w:r>
        <w:rPr>
          <w:rFonts w:eastAsia="Times New Roman"/>
          <w:szCs w:val="24"/>
        </w:rPr>
        <w:t>During the committee work session</w:t>
      </w:r>
      <w:r w:rsidR="00B17891">
        <w:rPr>
          <w:rFonts w:eastAsia="Times New Roman"/>
          <w:szCs w:val="24"/>
        </w:rPr>
        <w:t xml:space="preserve"> on January 14, </w:t>
      </w:r>
      <w:r w:rsidR="0054000D">
        <w:rPr>
          <w:rFonts w:eastAsia="Times New Roman"/>
          <w:szCs w:val="24"/>
        </w:rPr>
        <w:t>2021,</w:t>
      </w:r>
      <w:r>
        <w:rPr>
          <w:rFonts w:eastAsia="Times New Roman"/>
          <w:szCs w:val="24"/>
        </w:rPr>
        <w:t xml:space="preserve"> the </w:t>
      </w:r>
      <w:r w:rsidR="00C108B4">
        <w:rPr>
          <w:rFonts w:eastAsia="Times New Roman"/>
          <w:szCs w:val="24"/>
        </w:rPr>
        <w:t>members</w:t>
      </w:r>
      <w:r>
        <w:rPr>
          <w:rFonts w:eastAsia="Times New Roman"/>
          <w:szCs w:val="24"/>
        </w:rPr>
        <w:t xml:space="preserve"> reviewed the post exam surveys provided by NCWM.  </w:t>
      </w:r>
      <w:r w:rsidR="00BD2757">
        <w:rPr>
          <w:rFonts w:eastAsia="Times New Roman"/>
          <w:szCs w:val="24"/>
        </w:rPr>
        <w:t xml:space="preserve">Mr. </w:t>
      </w:r>
      <w:r w:rsidR="005716B7">
        <w:rPr>
          <w:rFonts w:eastAsia="Times New Roman"/>
          <w:szCs w:val="24"/>
        </w:rPr>
        <w:t xml:space="preserve">Buendel </w:t>
      </w:r>
      <w:r w:rsidR="00BD2757">
        <w:rPr>
          <w:rFonts w:eastAsia="Times New Roman"/>
          <w:szCs w:val="24"/>
        </w:rPr>
        <w:t>compiled</w:t>
      </w:r>
      <w:r>
        <w:rPr>
          <w:rFonts w:eastAsia="Times New Roman"/>
          <w:szCs w:val="24"/>
        </w:rPr>
        <w:t xml:space="preserve"> the results and presented the information to the committee.  The </w:t>
      </w:r>
      <w:r w:rsidR="00BD2757">
        <w:rPr>
          <w:rFonts w:eastAsia="Times New Roman"/>
          <w:szCs w:val="24"/>
        </w:rPr>
        <w:t>C</w:t>
      </w:r>
      <w:r>
        <w:rPr>
          <w:rFonts w:eastAsia="Times New Roman"/>
          <w:szCs w:val="24"/>
        </w:rPr>
        <w:t xml:space="preserve">ommittee observed that too few examinees were reviewing the learning objectives in the respective exam module prior to taking the exam.  The </w:t>
      </w:r>
      <w:r w:rsidR="00BD2757">
        <w:rPr>
          <w:rFonts w:eastAsia="Times New Roman"/>
          <w:szCs w:val="24"/>
        </w:rPr>
        <w:t>C</w:t>
      </w:r>
      <w:r>
        <w:rPr>
          <w:rFonts w:eastAsia="Times New Roman"/>
          <w:szCs w:val="24"/>
        </w:rPr>
        <w:t xml:space="preserve">ommittee recommended </w:t>
      </w:r>
      <w:r w:rsidR="00C108B4">
        <w:rPr>
          <w:rFonts w:eastAsia="Times New Roman"/>
          <w:szCs w:val="24"/>
        </w:rPr>
        <w:t>a</w:t>
      </w:r>
      <w:r>
        <w:rPr>
          <w:rFonts w:eastAsia="Times New Roman"/>
          <w:szCs w:val="24"/>
        </w:rPr>
        <w:t xml:space="preserve"> review the NCWM website to determine i</w:t>
      </w:r>
      <w:r w:rsidR="00C108B4">
        <w:rPr>
          <w:rFonts w:eastAsia="Times New Roman"/>
          <w:szCs w:val="24"/>
        </w:rPr>
        <w:t xml:space="preserve">f examinees were clearly </w:t>
      </w:r>
      <w:r w:rsidR="003510AB">
        <w:rPr>
          <w:rFonts w:eastAsia="Times New Roman"/>
          <w:szCs w:val="24"/>
        </w:rPr>
        <w:t>instructed</w:t>
      </w:r>
      <w:r w:rsidR="00C108B4">
        <w:rPr>
          <w:rFonts w:eastAsia="Times New Roman"/>
          <w:szCs w:val="24"/>
        </w:rPr>
        <w:t xml:space="preserve"> to review the modules and if the modules were easily </w:t>
      </w:r>
      <w:r w:rsidR="00CA5F54">
        <w:rPr>
          <w:rFonts w:eastAsia="Times New Roman"/>
          <w:szCs w:val="24"/>
        </w:rPr>
        <w:t>accessible</w:t>
      </w:r>
      <w:r w:rsidR="00C108B4">
        <w:rPr>
          <w:rFonts w:eastAsia="Times New Roman"/>
          <w:szCs w:val="24"/>
        </w:rPr>
        <w:t xml:space="preserve">.  Two </w:t>
      </w:r>
      <w:r w:rsidR="00C66029">
        <w:rPr>
          <w:rFonts w:eastAsia="Times New Roman"/>
          <w:szCs w:val="24"/>
        </w:rPr>
        <w:t>survey respondents</w:t>
      </w:r>
      <w:r w:rsidR="00C108B4">
        <w:rPr>
          <w:rFonts w:eastAsia="Times New Roman"/>
          <w:szCs w:val="24"/>
        </w:rPr>
        <w:t xml:space="preserve"> indicated that it would be beneficial to have a </w:t>
      </w:r>
      <w:r w:rsidR="00CA5F54">
        <w:rPr>
          <w:rFonts w:eastAsia="Times New Roman"/>
          <w:szCs w:val="24"/>
        </w:rPr>
        <w:t>two-step</w:t>
      </w:r>
      <w:r w:rsidR="00C108B4">
        <w:rPr>
          <w:rFonts w:eastAsia="Times New Roman"/>
          <w:szCs w:val="24"/>
        </w:rPr>
        <w:t xml:space="preserve"> process to indicate that they had completed the section and that their submissions were final.</w:t>
      </w:r>
      <w:r w:rsidR="00A6727D">
        <w:rPr>
          <w:rFonts w:eastAsia="Times New Roman"/>
          <w:szCs w:val="24"/>
        </w:rPr>
        <w:t xml:space="preserve">  </w:t>
      </w:r>
      <w:r w:rsidR="00BD2757">
        <w:rPr>
          <w:rFonts w:eastAsia="Times New Roman"/>
          <w:szCs w:val="24"/>
        </w:rPr>
        <w:t xml:space="preserve">Mr. </w:t>
      </w:r>
      <w:r w:rsidR="00A6727D">
        <w:rPr>
          <w:rFonts w:eastAsia="Times New Roman"/>
          <w:szCs w:val="24"/>
        </w:rPr>
        <w:t xml:space="preserve">Paul Floyd (LA) commented that Louisiana was requiring more inspectors to take exams.  </w:t>
      </w:r>
      <w:r w:rsidR="00BD2757">
        <w:rPr>
          <w:rFonts w:eastAsia="Times New Roman"/>
          <w:szCs w:val="24"/>
        </w:rPr>
        <w:t>Mr. Floyd</w:t>
      </w:r>
      <w:r w:rsidR="00A6727D">
        <w:rPr>
          <w:rFonts w:eastAsia="Times New Roman"/>
          <w:szCs w:val="24"/>
        </w:rPr>
        <w:t xml:space="preserve"> noted that the inspectors had a better grasp of the principles of operation and device exam requirements and as a result were doing more thorough </w:t>
      </w:r>
      <w:r w:rsidR="004B5112">
        <w:rPr>
          <w:rFonts w:eastAsia="Times New Roman"/>
          <w:szCs w:val="24"/>
        </w:rPr>
        <w:t>inspections</w:t>
      </w:r>
      <w:r w:rsidR="00A6727D">
        <w:rPr>
          <w:rFonts w:eastAsia="Times New Roman"/>
          <w:szCs w:val="24"/>
        </w:rPr>
        <w:t xml:space="preserve"> and were more confident in their findings and determinations. </w:t>
      </w:r>
    </w:p>
    <w:p w14:paraId="531670E5" w14:textId="0839F6C1" w:rsidR="0072610F" w:rsidRDefault="000210AB" w:rsidP="0072610F">
      <w:pPr>
        <w:rPr>
          <w:rFonts w:eastAsia="Times New Roman"/>
          <w:szCs w:val="24"/>
        </w:rPr>
      </w:pPr>
      <w:r>
        <w:rPr>
          <w:rFonts w:eastAsia="Times New Roman"/>
          <w:szCs w:val="24"/>
        </w:rPr>
        <w:t>T</w:t>
      </w:r>
      <w:r w:rsidR="0072610F" w:rsidRPr="0072610F">
        <w:rPr>
          <w:rFonts w:eastAsia="Times New Roman"/>
          <w:szCs w:val="24"/>
        </w:rPr>
        <w:t xml:space="preserve">he members of the Professional Development Committee </w:t>
      </w:r>
      <w:r>
        <w:rPr>
          <w:rFonts w:eastAsia="Times New Roman"/>
          <w:szCs w:val="24"/>
        </w:rPr>
        <w:t xml:space="preserve">also </w:t>
      </w:r>
      <w:r w:rsidR="0072610F" w:rsidRPr="0072610F">
        <w:rPr>
          <w:rFonts w:eastAsia="Times New Roman"/>
          <w:szCs w:val="24"/>
        </w:rPr>
        <w:t>discussed the expiration dates of individual certifications</w:t>
      </w:r>
      <w:r>
        <w:rPr>
          <w:rFonts w:eastAsia="Times New Roman"/>
          <w:szCs w:val="24"/>
        </w:rPr>
        <w:t xml:space="preserve"> during the work session</w:t>
      </w:r>
      <w:r w:rsidR="0072610F" w:rsidRPr="0072610F">
        <w:rPr>
          <w:rFonts w:eastAsia="Times New Roman"/>
          <w:szCs w:val="24"/>
        </w:rPr>
        <w:t xml:space="preserve">. </w:t>
      </w:r>
      <w:r w:rsidR="00FA108B">
        <w:rPr>
          <w:rFonts w:eastAsia="Times New Roman"/>
          <w:szCs w:val="24"/>
        </w:rPr>
        <w:t xml:space="preserve"> </w:t>
      </w:r>
      <w:r w:rsidR="00173C12" w:rsidRPr="00173C12">
        <w:rPr>
          <w:rFonts w:eastAsia="Times New Roman"/>
          <w:szCs w:val="24"/>
        </w:rPr>
        <w:t xml:space="preserve">The </w:t>
      </w:r>
      <w:r w:rsidR="00FA108B">
        <w:rPr>
          <w:rFonts w:eastAsia="Times New Roman"/>
          <w:szCs w:val="24"/>
        </w:rPr>
        <w:t>C</w:t>
      </w:r>
      <w:r w:rsidR="00173C12" w:rsidRPr="00173C12">
        <w:rPr>
          <w:rFonts w:eastAsia="Times New Roman"/>
          <w:szCs w:val="24"/>
        </w:rPr>
        <w:t>ommittee</w:t>
      </w:r>
      <w:r w:rsidR="00173C12" w:rsidRPr="001977F4">
        <w:rPr>
          <w:rFonts w:eastAsia="Times New Roman"/>
          <w:szCs w:val="24"/>
        </w:rPr>
        <w:t xml:space="preserve"> recommend</w:t>
      </w:r>
      <w:r w:rsidR="00173C12" w:rsidRPr="00173C12">
        <w:rPr>
          <w:rFonts w:eastAsia="Times New Roman"/>
          <w:szCs w:val="24"/>
        </w:rPr>
        <w:t>s</w:t>
      </w:r>
      <w:r w:rsidR="00173C12" w:rsidRPr="001977F4">
        <w:rPr>
          <w:rFonts w:eastAsia="Times New Roman"/>
          <w:szCs w:val="24"/>
        </w:rPr>
        <w:t xml:space="preserve"> that the Board of Directors take action </w:t>
      </w:r>
      <w:r w:rsidR="00173C12" w:rsidRPr="00173C12">
        <w:rPr>
          <w:rFonts w:eastAsia="Times New Roman"/>
          <w:szCs w:val="24"/>
        </w:rPr>
        <w:t xml:space="preserve">to </w:t>
      </w:r>
      <w:r w:rsidR="00173C12" w:rsidRPr="001977F4">
        <w:rPr>
          <w:rFonts w:eastAsia="Times New Roman"/>
          <w:szCs w:val="24"/>
        </w:rPr>
        <w:t xml:space="preserve">extend the dates of all certifications expiring </w:t>
      </w:r>
      <w:r w:rsidR="006440E9">
        <w:rPr>
          <w:rFonts w:eastAsia="Times New Roman"/>
          <w:szCs w:val="24"/>
        </w:rPr>
        <w:t>between</w:t>
      </w:r>
      <w:r w:rsidR="00173C12" w:rsidRPr="001977F4">
        <w:rPr>
          <w:rFonts w:eastAsia="Times New Roman"/>
          <w:szCs w:val="24"/>
        </w:rPr>
        <w:t xml:space="preserve"> March 2020</w:t>
      </w:r>
      <w:r w:rsidR="006440E9">
        <w:rPr>
          <w:rFonts w:eastAsia="Times New Roman"/>
          <w:szCs w:val="24"/>
        </w:rPr>
        <w:t xml:space="preserve"> and August 2021</w:t>
      </w:r>
      <w:r w:rsidR="00173C12" w:rsidRPr="001977F4">
        <w:rPr>
          <w:rFonts w:eastAsia="Times New Roman"/>
          <w:szCs w:val="24"/>
        </w:rPr>
        <w:t xml:space="preserve"> to September 202</w:t>
      </w:r>
      <w:r w:rsidR="00173C12" w:rsidRPr="00173C12">
        <w:rPr>
          <w:rFonts w:eastAsia="Times New Roman"/>
          <w:szCs w:val="24"/>
        </w:rPr>
        <w:t>1</w:t>
      </w:r>
      <w:r w:rsidR="00173C12" w:rsidRPr="001977F4">
        <w:rPr>
          <w:rFonts w:eastAsia="Times New Roman"/>
          <w:szCs w:val="24"/>
        </w:rPr>
        <w:t>.</w:t>
      </w:r>
      <w:r w:rsidR="0072610F" w:rsidRPr="0072610F">
        <w:rPr>
          <w:rFonts w:eastAsia="Times New Roman"/>
          <w:szCs w:val="24"/>
        </w:rPr>
        <w:t xml:space="preserve"> </w:t>
      </w:r>
      <w:r w:rsidR="00FA108B">
        <w:rPr>
          <w:rFonts w:eastAsia="Times New Roman"/>
          <w:szCs w:val="24"/>
        </w:rPr>
        <w:t xml:space="preserve"> </w:t>
      </w:r>
      <w:r w:rsidR="0072610F" w:rsidRPr="0072610F">
        <w:rPr>
          <w:rFonts w:eastAsia="Times New Roman"/>
          <w:szCs w:val="24"/>
        </w:rPr>
        <w:t xml:space="preserve">The </w:t>
      </w:r>
      <w:r w:rsidR="00FA108B">
        <w:rPr>
          <w:rFonts w:eastAsia="Times New Roman"/>
          <w:szCs w:val="24"/>
        </w:rPr>
        <w:t>C</w:t>
      </w:r>
      <w:r w:rsidR="0072610F" w:rsidRPr="0072610F">
        <w:rPr>
          <w:rFonts w:eastAsia="Times New Roman"/>
          <w:szCs w:val="24"/>
        </w:rPr>
        <w:t xml:space="preserve">ommittee recognized the difficulties of taking the exams because of restrictions caused by the pandemic as well as the barriers associated with proctoring.  The </w:t>
      </w:r>
      <w:r w:rsidR="00FA108B">
        <w:rPr>
          <w:rFonts w:eastAsia="Times New Roman"/>
          <w:szCs w:val="24"/>
        </w:rPr>
        <w:t>C</w:t>
      </w:r>
      <w:r w:rsidR="0072610F" w:rsidRPr="0072610F">
        <w:rPr>
          <w:rFonts w:eastAsia="Times New Roman"/>
          <w:szCs w:val="24"/>
        </w:rPr>
        <w:t xml:space="preserve">ommittee noted that some jurisdictions or service companies may be using the exams to justify promotions or require an employee maintain current certification(s) in order to maintain their current job classification and salary.  Mr. </w:t>
      </w:r>
      <w:r w:rsidR="00FA108B">
        <w:rPr>
          <w:rFonts w:eastAsia="Times New Roman"/>
          <w:szCs w:val="24"/>
        </w:rPr>
        <w:t xml:space="preserve">Jerry </w:t>
      </w:r>
      <w:r w:rsidR="0072610F" w:rsidRPr="0072610F">
        <w:rPr>
          <w:rFonts w:eastAsia="Times New Roman"/>
          <w:szCs w:val="24"/>
        </w:rPr>
        <w:t xml:space="preserve">Buendel </w:t>
      </w:r>
      <w:r w:rsidR="00FA108B">
        <w:rPr>
          <w:rFonts w:eastAsia="Times New Roman"/>
          <w:szCs w:val="24"/>
        </w:rPr>
        <w:t xml:space="preserve">(Certification Coordinator) </w:t>
      </w:r>
      <w:r w:rsidR="0072610F" w:rsidRPr="0072610F">
        <w:rPr>
          <w:rFonts w:eastAsia="Times New Roman"/>
          <w:szCs w:val="24"/>
        </w:rPr>
        <w:t xml:space="preserve">stated that the tests are reviewed annually to determine if any changes made to the Handbooks would require changes to the exam questions.  </w:t>
      </w:r>
      <w:r w:rsidR="00FA108B">
        <w:rPr>
          <w:rFonts w:eastAsia="Times New Roman"/>
          <w:szCs w:val="24"/>
        </w:rPr>
        <w:t>Mr. Buendel</w:t>
      </w:r>
      <w:r w:rsidR="0072610F" w:rsidRPr="0072610F">
        <w:rPr>
          <w:rFonts w:eastAsia="Times New Roman"/>
          <w:szCs w:val="24"/>
        </w:rPr>
        <w:t xml:space="preserve"> went on to say that in the past three years he has made only two changes to current exam questions.  The </w:t>
      </w:r>
      <w:r w:rsidR="00275B22">
        <w:rPr>
          <w:rFonts w:eastAsia="Times New Roman"/>
          <w:szCs w:val="24"/>
        </w:rPr>
        <w:t>C</w:t>
      </w:r>
      <w:r w:rsidR="0072610F" w:rsidRPr="0072610F">
        <w:rPr>
          <w:rFonts w:eastAsia="Times New Roman"/>
          <w:szCs w:val="24"/>
        </w:rPr>
        <w:t>ommittee also discussed the precedent that would be set by extending the expiration and concluded that the current e</w:t>
      </w:r>
      <w:r w:rsidR="004C549F">
        <w:rPr>
          <w:rFonts w:eastAsia="Times New Roman"/>
          <w:szCs w:val="24"/>
        </w:rPr>
        <w:t>xtraordinary</w:t>
      </w:r>
      <w:r w:rsidR="0072610F" w:rsidRPr="0072610F">
        <w:rPr>
          <w:rFonts w:eastAsia="Times New Roman"/>
          <w:szCs w:val="24"/>
        </w:rPr>
        <w:t xml:space="preserve"> circumstances warrant an extension.</w:t>
      </w:r>
    </w:p>
    <w:p w14:paraId="4700AF40" w14:textId="11C20814" w:rsidR="001A6A9A" w:rsidRPr="00BB7627" w:rsidRDefault="00907ACE" w:rsidP="00B00EE7">
      <w:pPr>
        <w:spacing w:after="0"/>
        <w:rPr>
          <w:rFonts w:eastAsia="Times New Roman"/>
          <w:szCs w:val="24"/>
        </w:rPr>
      </w:pPr>
      <w:r w:rsidRPr="000E4410">
        <w:rPr>
          <w:rFonts w:eastAsia="Times New Roman"/>
          <w:szCs w:val="24"/>
          <w:u w:val="single"/>
        </w:rPr>
        <w:t>NCWM 2021 Annual Meeting</w:t>
      </w:r>
      <w:r w:rsidRPr="00EE2B9C">
        <w:rPr>
          <w:rFonts w:eastAsia="Times New Roman"/>
          <w:szCs w:val="24"/>
          <w:u w:val="single"/>
        </w:rPr>
        <w:t>:</w:t>
      </w:r>
      <w:r>
        <w:rPr>
          <w:rFonts w:eastAsia="Times New Roman"/>
          <w:szCs w:val="24"/>
        </w:rPr>
        <w:t xml:space="preserve"> </w:t>
      </w:r>
      <w:r w:rsidR="00576D1A">
        <w:rPr>
          <w:rFonts w:eastAsia="Times New Roman"/>
          <w:szCs w:val="24"/>
        </w:rPr>
        <w:t xml:space="preserve"> </w:t>
      </w:r>
      <w:r>
        <w:rPr>
          <w:rFonts w:eastAsia="Times New Roman"/>
          <w:szCs w:val="24"/>
        </w:rPr>
        <w:t xml:space="preserve">The 2021 Annual Meeting was held in an in person and online hybrid meeting session. </w:t>
      </w:r>
      <w:r w:rsidR="00BB7627" w:rsidRPr="00BB7627">
        <w:rPr>
          <w:rFonts w:eastAsia="Times New Roman"/>
          <w:szCs w:val="24"/>
        </w:rPr>
        <w:t xml:space="preserve">Comments were received in person and from members online. </w:t>
      </w:r>
      <w:r w:rsidR="00824A2D">
        <w:rPr>
          <w:rFonts w:eastAsia="Times New Roman"/>
          <w:szCs w:val="24"/>
        </w:rPr>
        <w:t xml:space="preserve"> </w:t>
      </w:r>
      <w:r w:rsidRPr="00BB7627">
        <w:t>Several</w:t>
      </w:r>
      <w:r>
        <w:t xml:space="preserve"> comments were heard about the difficulty and scope of the exams, particularly when qualifying Registered Service Agents (RSAs). </w:t>
      </w:r>
      <w:r w:rsidR="00824A2D">
        <w:t xml:space="preserve"> Mr. </w:t>
      </w:r>
      <w:r>
        <w:t xml:space="preserve">Scott Simmons (CO) reported that Colorado tried to use the measuring basic competency exam as part of their RSA licensing program. </w:t>
      </w:r>
      <w:r w:rsidR="00824A2D">
        <w:t xml:space="preserve"> </w:t>
      </w:r>
      <w:r>
        <w:t xml:space="preserve">Of the three service companies that had technicians attempt the exam, there was a high failure rate and </w:t>
      </w:r>
      <w:r w:rsidR="00C00DB6">
        <w:t xml:space="preserve">Colorado </w:t>
      </w:r>
      <w:r>
        <w:t xml:space="preserve">concluded that it was too difficult, and too broad in scope for the purpose of RSA licensing. </w:t>
      </w:r>
      <w:r w:rsidR="00824A2D">
        <w:t xml:space="preserve"> </w:t>
      </w:r>
      <w:r>
        <w:t xml:space="preserve">Mr. Simmons suggested that an exam that was narrower in scope could be used for testing RSAs in Colorado. </w:t>
      </w:r>
      <w:r w:rsidR="00824A2D">
        <w:t xml:space="preserve"> Mr. </w:t>
      </w:r>
      <w:r>
        <w:t>Greg Vander</w:t>
      </w:r>
      <w:r w:rsidR="00991679">
        <w:t>P</w:t>
      </w:r>
      <w:r>
        <w:t xml:space="preserve">laats (MN) said that the basic competency exams are too broad for use in registering or licensing service technicians, specifically those who specialize in a single device type or class. </w:t>
      </w:r>
      <w:r w:rsidR="00824A2D">
        <w:t xml:space="preserve"> </w:t>
      </w:r>
      <w:r>
        <w:t xml:space="preserve">They also do not charge their RSAs when testing, so moving to the NCWM test would result in incurring a charge that does not currently apply. </w:t>
      </w:r>
      <w:r w:rsidR="00213ED3">
        <w:t xml:space="preserve"> </w:t>
      </w:r>
      <w:r w:rsidR="00824A2D">
        <w:t>Mr. Vander</w:t>
      </w:r>
      <w:r w:rsidR="00991679">
        <w:t>P</w:t>
      </w:r>
      <w:r w:rsidR="00824A2D">
        <w:t>laats</w:t>
      </w:r>
      <w:r>
        <w:t xml:space="preserve"> also thanked the Board for approving virtual proctoring and encouraged their continued use. </w:t>
      </w:r>
      <w:r w:rsidR="00824A2D">
        <w:t xml:space="preserve"> Mr. </w:t>
      </w:r>
      <w:r>
        <w:t xml:space="preserve">Kevin Schnepp (CA) added that the general basic competency exams would not work for state licensing requirements and suggested the exams be written for specific device types. </w:t>
      </w:r>
      <w:r w:rsidR="00824A2D">
        <w:t xml:space="preserve"> Mr. </w:t>
      </w:r>
      <w:r>
        <w:t xml:space="preserve">David Boykin (NCR) stated the basic competency exam was too broad. </w:t>
      </w:r>
      <w:r w:rsidR="00824A2D">
        <w:t xml:space="preserve"> NCR</w:t>
      </w:r>
      <w:r>
        <w:t xml:space="preserve"> deals with POS systems and the exam covers devices not serviced by NCR technicians. </w:t>
      </w:r>
      <w:r w:rsidR="00824A2D">
        <w:t xml:space="preserve"> Mr. </w:t>
      </w:r>
      <w:r>
        <w:t xml:space="preserve">Loren Minnich (KS) testified that the state laws and regulations were a barrier to using the current basic competency exams. </w:t>
      </w:r>
      <w:r w:rsidR="00824A2D">
        <w:t xml:space="preserve"> </w:t>
      </w:r>
      <w:r>
        <w:t xml:space="preserve">There is some privatization in Kansas and some businesses service very specific device types such that a general exam would not </w:t>
      </w:r>
      <w:r w:rsidR="001A6A9A">
        <w:t xml:space="preserve">always </w:t>
      </w:r>
      <w:r>
        <w:t xml:space="preserve">be </w:t>
      </w:r>
      <w:r w:rsidRPr="00EE2B9C">
        <w:t xml:space="preserve">appropriate and in some </w:t>
      </w:r>
      <w:r w:rsidR="00824A2D" w:rsidRPr="00EE2B9C">
        <w:t>cases,</w:t>
      </w:r>
      <w:r w:rsidRPr="00EE2B9C">
        <w:t xml:space="preserve"> Kansas </w:t>
      </w:r>
      <w:r w:rsidR="001A6A9A" w:rsidRPr="00EE2B9C">
        <w:t>provides a special exam</w:t>
      </w:r>
      <w:r w:rsidR="001A6A9A" w:rsidRPr="00213ED3">
        <w:t>.</w:t>
      </w:r>
      <w:r>
        <w:t xml:space="preserve"> </w:t>
      </w:r>
      <w:r w:rsidR="00824A2D">
        <w:t xml:space="preserve"> </w:t>
      </w:r>
      <w:r w:rsidR="00213ED3">
        <w:t xml:space="preserve"> </w:t>
      </w:r>
      <w:r>
        <w:t>Mr. Minnich suggested that there be a way to mark questions during an exam that the test taker thought should be reviewed by NCWM for clarity and consistency.</w:t>
      </w:r>
    </w:p>
    <w:p w14:paraId="7E309395" w14:textId="6B26B528" w:rsidR="00907ACE" w:rsidRDefault="00907ACE" w:rsidP="00B00EE7">
      <w:pPr>
        <w:spacing w:after="0"/>
      </w:pPr>
      <w:r>
        <w:t xml:space="preserve"> </w:t>
      </w:r>
    </w:p>
    <w:p w14:paraId="289ABEEE" w14:textId="38575178" w:rsidR="00907ACE" w:rsidRDefault="00907ACE" w:rsidP="00907ACE">
      <w:r>
        <w:t>Mr. Minnich asked about the importance of accreditation.</w:t>
      </w:r>
      <w:r w:rsidR="007110F2">
        <w:t xml:space="preserve">  Mr. </w:t>
      </w:r>
      <w:r>
        <w:t>Jerry Buendel (</w:t>
      </w:r>
      <w:r w:rsidR="00824A2D">
        <w:t>Certification Coordinator</w:t>
      </w:r>
      <w:r>
        <w:t xml:space="preserve">) explained that accreditation would give the program additional credibility and would assure that we have rigorous processes in place to operate the testing program. </w:t>
      </w:r>
    </w:p>
    <w:p w14:paraId="539B776B" w14:textId="3BB1DA32" w:rsidR="00907ACE" w:rsidRDefault="00824A2D" w:rsidP="00907ACE">
      <w:r>
        <w:t xml:space="preserve">Mr. </w:t>
      </w:r>
      <w:r w:rsidR="00907ACE">
        <w:t xml:space="preserve">Paul Floyd (LA) suggested the exams and questions be reviewed periodically and was concerned about the </w:t>
      </w:r>
      <w:r w:rsidR="00907ACE">
        <w:lastRenderedPageBreak/>
        <w:t xml:space="preserve">question review process’s impact on accreditation. </w:t>
      </w:r>
      <w:r w:rsidR="000B231D">
        <w:t xml:space="preserve"> Mr. </w:t>
      </w:r>
      <w:r w:rsidR="00907ACE">
        <w:t xml:space="preserve">Tim Chesser (AR) asked what certification meant and why certifications are good for five years. </w:t>
      </w:r>
      <w:r w:rsidR="000B231D">
        <w:t xml:space="preserve"> </w:t>
      </w:r>
      <w:r w:rsidR="00907ACE">
        <w:t xml:space="preserve">Mr. Buendel explained that certification demonstrates a thorough understanding of the national technical requirements and their application in regulatory inspections. </w:t>
      </w:r>
      <w:r w:rsidR="000B231D">
        <w:t xml:space="preserve"> </w:t>
      </w:r>
      <w:r w:rsidR="00907ACE">
        <w:t>Five years was selected based on the rate of change to the Handbooks and logical best fit for time between tests.</w:t>
      </w:r>
    </w:p>
    <w:p w14:paraId="0E411E3D" w14:textId="61F19030" w:rsidR="00907ACE" w:rsidRDefault="000B231D" w:rsidP="00907ACE">
      <w:r>
        <w:t xml:space="preserve">Mr. </w:t>
      </w:r>
      <w:r w:rsidR="00907ACE">
        <w:t>Kurt Floren (Los Angeles Co</w:t>
      </w:r>
      <w:r w:rsidR="00163667">
        <w:t>.</w:t>
      </w:r>
      <w:r w:rsidR="00907ACE">
        <w:t xml:space="preserve">, CA) suggested we consider dividing exams to have one section cover specific devices and another section tailored to cover a jurisdiction’s laws and regulations both exams should include input from the respective state. </w:t>
      </w:r>
      <w:r>
        <w:t xml:space="preserve"> </w:t>
      </w:r>
      <w:r w:rsidR="00907ACE">
        <w:t>For example, there could be a pool of 100 questions, and the state could select from these and add their own state-specific requirements questions.</w:t>
      </w:r>
    </w:p>
    <w:p w14:paraId="7331BFE2" w14:textId="39845469" w:rsidR="00907ACE" w:rsidRDefault="000B231D" w:rsidP="00907ACE">
      <w:r>
        <w:t xml:space="preserve">Mr. </w:t>
      </w:r>
      <w:r w:rsidR="00907ACE">
        <w:t xml:space="preserve">Chesser asked where we found Subject Matter Experts (SMEs). </w:t>
      </w:r>
      <w:r>
        <w:t xml:space="preserve"> Mr.</w:t>
      </w:r>
      <w:r w:rsidR="00907ACE">
        <w:t xml:space="preserve"> Buendel stated that there are various means of identifying SMEs including a request for assistance via the list serve, participation in the conference, and by their reputation in the weights and measures community.  </w:t>
      </w:r>
    </w:p>
    <w:p w14:paraId="569B2401" w14:textId="340F7414" w:rsidR="00907ACE" w:rsidRDefault="000B231D" w:rsidP="00907ACE">
      <w:r>
        <w:t xml:space="preserve">Ms. </w:t>
      </w:r>
      <w:r w:rsidR="00907ACE">
        <w:t xml:space="preserve">Cheryl Ayer (NH) asked if it would be best to have some weights and measures officials take the competency exams so they can see what it entails to determine whether or not it will serve well for their service agents. </w:t>
      </w:r>
      <w:r>
        <w:t xml:space="preserve"> </w:t>
      </w:r>
      <w:r w:rsidR="00907ACE">
        <w:t>Mr. Buendel appreciated the suggestion and agreed that it would be helpful.</w:t>
      </w:r>
    </w:p>
    <w:p w14:paraId="4E5BA8D7" w14:textId="1D2B3AB3" w:rsidR="00907ACE" w:rsidRDefault="000B231D" w:rsidP="00907ACE">
      <w:r>
        <w:t xml:space="preserve">Ms. </w:t>
      </w:r>
      <w:r w:rsidR="00907ACE">
        <w:t xml:space="preserve">Tina Butcher (NIST OWM) shared that there has been some reluctance from state weights and measures officials to use the same test for state inspectors and RSAs. </w:t>
      </w:r>
      <w:r>
        <w:t xml:space="preserve"> </w:t>
      </w:r>
      <w:r w:rsidR="00907ACE">
        <w:t xml:space="preserve">The </w:t>
      </w:r>
      <w:r>
        <w:t>C</w:t>
      </w:r>
      <w:r w:rsidR="00907ACE">
        <w:t>ommittee also heard comments that some jurisdictions have privatized and/or delegated some functions to RSAs.</w:t>
      </w:r>
    </w:p>
    <w:p w14:paraId="434E9EFF" w14:textId="35D4E2AD" w:rsidR="001A6A9A" w:rsidRPr="0072610F" w:rsidRDefault="000B231D" w:rsidP="00907ACE">
      <w:pPr>
        <w:rPr>
          <w:rFonts w:eastAsia="Times New Roman"/>
          <w:szCs w:val="24"/>
        </w:rPr>
      </w:pPr>
      <w:r>
        <w:t>During its</w:t>
      </w:r>
      <w:r w:rsidR="001A6A9A">
        <w:t xml:space="preserve"> work session, the </w:t>
      </w:r>
      <w:r>
        <w:t>C</w:t>
      </w:r>
      <w:r w:rsidR="001A6A9A">
        <w:t xml:space="preserve">ommittee decided to recommend the Board of Directors consider authorizing a work group to investigate further refining the NCWM testing program to include licensing programs for RSAs that could be utilized by individual states. </w:t>
      </w:r>
      <w:r>
        <w:t xml:space="preserve"> </w:t>
      </w:r>
      <w:r w:rsidR="001A6A9A">
        <w:t>This work group could address such issues as the need for additional, more specific competency exams, and variations in jurisdictional requirements and how to address these to make the test more applicable to RSAs.</w:t>
      </w:r>
      <w:r w:rsidR="00B03558">
        <w:t xml:space="preserve">  The </w:t>
      </w:r>
      <w:r w:rsidR="00991679">
        <w:t>C</w:t>
      </w:r>
      <w:r w:rsidR="00B03558">
        <w:t>ommittee also reviewed the results of the exam post exam surveys</w:t>
      </w:r>
      <w:r w:rsidR="0010079C">
        <w:t>.</w:t>
      </w:r>
    </w:p>
    <w:p w14:paraId="4DF0DA36" w14:textId="26572C3E" w:rsidR="00C93809" w:rsidRPr="007C16F7" w:rsidRDefault="00FA5F5D" w:rsidP="00991679">
      <w:pPr>
        <w:spacing w:after="120"/>
        <w:rPr>
          <w:b/>
          <w:bCs/>
        </w:rPr>
      </w:pPr>
      <w:r w:rsidRPr="007C16F7">
        <w:rPr>
          <w:b/>
          <w:bCs/>
        </w:rPr>
        <w:t>Regional Association Comments:</w:t>
      </w:r>
    </w:p>
    <w:p w14:paraId="1AFAA9E1" w14:textId="4FA65877" w:rsidR="00ED1C42" w:rsidRDefault="00FA5F5D" w:rsidP="00ED1C42">
      <w:r w:rsidRPr="00BD61F0">
        <w:rPr>
          <w:u w:val="single"/>
        </w:rPr>
        <w:t>WWMA 20</w:t>
      </w:r>
      <w:r w:rsidR="00372A19">
        <w:rPr>
          <w:u w:val="single"/>
        </w:rPr>
        <w:t>20</w:t>
      </w:r>
      <w:r w:rsidRPr="00BD61F0">
        <w:rPr>
          <w:u w:val="single"/>
        </w:rPr>
        <w:t xml:space="preserve"> Annual Meeting:</w:t>
      </w:r>
      <w:r w:rsidRPr="00BD61F0">
        <w:t xml:space="preserve"> </w:t>
      </w:r>
      <w:r w:rsidR="00991679">
        <w:t xml:space="preserve"> </w:t>
      </w:r>
      <w:r w:rsidR="00372A19">
        <w:t xml:space="preserve">No comments were received during open hearings regarding this item. </w:t>
      </w:r>
      <w:r w:rsidR="00372A19" w:rsidRPr="00402378">
        <w:t>The Committee recognizes the tremendous advantages and value of the NCWM’s Professional Certification Program and appreciates the work that many in the community have contributed to the continued operation of the program.  The Committee has read with interest the concerns that some have raised regarding the use of proctors and encourages the NCWM PDC to review this element of the program.</w:t>
      </w:r>
    </w:p>
    <w:p w14:paraId="48149034" w14:textId="74948CA5" w:rsidR="00144F6A" w:rsidRDefault="003B5BE5" w:rsidP="00ED1C42">
      <w:pPr>
        <w:rPr>
          <w:rFonts w:eastAsia="Times New Roman"/>
          <w:szCs w:val="24"/>
        </w:rPr>
      </w:pPr>
      <w:r w:rsidRPr="00BD61F0">
        <w:rPr>
          <w:u w:val="single"/>
        </w:rPr>
        <w:t>SWMA 20</w:t>
      </w:r>
      <w:r>
        <w:rPr>
          <w:u w:val="single"/>
        </w:rPr>
        <w:t>20</w:t>
      </w:r>
      <w:r w:rsidRPr="00BD61F0">
        <w:rPr>
          <w:u w:val="single"/>
        </w:rPr>
        <w:t xml:space="preserve"> Annual Meeting:</w:t>
      </w:r>
      <w:r w:rsidRPr="00BD61F0">
        <w:t xml:space="preserve"> </w:t>
      </w:r>
      <w:r>
        <w:t xml:space="preserve">Chairman Paul Floyd (LA) commented that efforts would be made to update the information in this item for the NCWM Annual Meeting. </w:t>
      </w:r>
      <w:r w:rsidR="0056169F">
        <w:t xml:space="preserve"> </w:t>
      </w:r>
      <w:r>
        <w:t xml:space="preserve">Ms. Tina Butcher (NIST OWM) commented that the Western Association meeting discussed issues evolving around proctoring exams and additional resources from outside agencies that may need to be acquired. At the WWMA, several jurisdictions shared best practices and approaches for securing proctors. </w:t>
      </w:r>
      <w:r w:rsidR="0056169F">
        <w:t xml:space="preserve"> </w:t>
      </w:r>
      <w:r>
        <w:t xml:space="preserve">Ms. Butcher also noted the NCWM PDC would be interested in hearing the experiences of and input from SWMA members on this issue. </w:t>
      </w:r>
      <w:r w:rsidR="0056169F">
        <w:t xml:space="preserve"> </w:t>
      </w:r>
      <w:r>
        <w:t>Mr. Paul Floyd (</w:t>
      </w:r>
      <w:r w:rsidR="009132D2">
        <w:t>LA</w:t>
      </w:r>
      <w:r>
        <w:t xml:space="preserve">) commented that Louisiana has added another testing center, a smaller college in Central Louisiana, for both basic and professional exams.  Mr. Ken Ramsburg (MD) commented that they found proctoring was an issue since their Department of Agriculture in Maryland is relatively small and they were looking for outside sources to assist in administering the exams. </w:t>
      </w:r>
      <w:r w:rsidR="00204E9B">
        <w:t xml:space="preserve"> </w:t>
      </w:r>
      <w:r>
        <w:t>Mr. Ramsburg added that the PDC and NCWM missed an opportunity for more exams to be taken by not offering them in an easily accessible online</w:t>
      </w:r>
      <w:r>
        <w:rPr>
          <w:spacing w:val="-1"/>
        </w:rPr>
        <w:t xml:space="preserve"> </w:t>
      </w:r>
      <w:r>
        <w:t>format</w:t>
      </w:r>
      <w:r>
        <w:rPr>
          <w:rFonts w:eastAsia="Times New Roman"/>
          <w:szCs w:val="24"/>
        </w:rPr>
        <w:t>.</w:t>
      </w:r>
    </w:p>
    <w:p w14:paraId="314F1110" w14:textId="07C28BFE" w:rsidR="00144F6A" w:rsidRDefault="00144F6A" w:rsidP="00ED1C42">
      <w:pPr>
        <w:rPr>
          <w:rFonts w:eastAsia="Times New Roman"/>
          <w:szCs w:val="24"/>
        </w:rPr>
      </w:pPr>
      <w:r>
        <w:rPr>
          <w:szCs w:val="20"/>
          <w:u w:val="single"/>
        </w:rPr>
        <w:t>NEWMA 2020 Interim</w:t>
      </w:r>
      <w:r w:rsidRPr="00BD61F0">
        <w:rPr>
          <w:szCs w:val="20"/>
          <w:u w:val="single"/>
        </w:rPr>
        <w:t xml:space="preserve"> Meeting:</w:t>
      </w:r>
      <w:r>
        <w:rPr>
          <w:szCs w:val="20"/>
        </w:rPr>
        <w:t xml:space="preserve"> </w:t>
      </w:r>
      <w:r w:rsidRPr="00012419">
        <w:rPr>
          <w:rFonts w:eastAsia="Times New Roman"/>
          <w:szCs w:val="24"/>
        </w:rPr>
        <w:t xml:space="preserve">During its open hearings, the Committee heard comments related to the implementation of proctoring for the NCWM Professional Certification Program Exams. </w:t>
      </w:r>
      <w:r w:rsidR="00204E9B">
        <w:rPr>
          <w:rFonts w:eastAsia="Times New Roman"/>
          <w:szCs w:val="24"/>
        </w:rPr>
        <w:t xml:space="preserve"> Mr. </w:t>
      </w:r>
      <w:r w:rsidRPr="00012419">
        <w:rPr>
          <w:rFonts w:eastAsia="Times New Roman"/>
          <w:szCs w:val="24"/>
        </w:rPr>
        <w:t xml:space="preserve">Don Onwiler (NCWM) commented that jurisdictions are using various approaches to implement proctoring and shared an example of one state that is making use of universities and learning centers for this purpose, which Mr. Onwiler is happy to authorize. </w:t>
      </w:r>
      <w:r w:rsidR="00204E9B">
        <w:rPr>
          <w:rFonts w:eastAsia="Times New Roman"/>
          <w:szCs w:val="24"/>
        </w:rPr>
        <w:t>Mr. Onwiler</w:t>
      </w:r>
      <w:r w:rsidRPr="00012419">
        <w:rPr>
          <w:rFonts w:eastAsia="Times New Roman"/>
          <w:szCs w:val="24"/>
        </w:rPr>
        <w:t xml:space="preserve"> noted there may be a cost for some of these proctoring arrangements and suggested that jurisdictions might consider exploring the possible use of AMC funds for training toward these costs.  </w:t>
      </w:r>
      <w:r w:rsidR="009132D2">
        <w:rPr>
          <w:rFonts w:eastAsia="Times New Roman"/>
          <w:szCs w:val="24"/>
        </w:rPr>
        <w:t xml:space="preserve">Ms. </w:t>
      </w:r>
      <w:r w:rsidRPr="00012419">
        <w:rPr>
          <w:rFonts w:eastAsia="Times New Roman"/>
          <w:szCs w:val="24"/>
        </w:rPr>
        <w:t xml:space="preserve">Tina Butcher (NIST OWM) noted that during discussions at the recent Western and Southern Weights and Measures Association Meetings, jurisdictions shared different approaches they have used for proctoring.  </w:t>
      </w:r>
      <w:r w:rsidR="005F5EE4">
        <w:rPr>
          <w:rFonts w:eastAsia="Times New Roman"/>
          <w:szCs w:val="24"/>
        </w:rPr>
        <w:t>Ms. Butcher</w:t>
      </w:r>
      <w:r w:rsidRPr="00012419">
        <w:rPr>
          <w:rFonts w:eastAsia="Times New Roman"/>
          <w:szCs w:val="24"/>
        </w:rPr>
        <w:t xml:space="preserve"> suggested that perhaps this kind </w:t>
      </w:r>
      <w:r w:rsidRPr="00012419">
        <w:rPr>
          <w:rFonts w:eastAsia="Times New Roman"/>
          <w:szCs w:val="24"/>
        </w:rPr>
        <w:lastRenderedPageBreak/>
        <w:t xml:space="preserve">of shared information of best practices might be beneficial for jurisdictions seeking options to implement this.  </w:t>
      </w:r>
      <w:r w:rsidR="009132D2">
        <w:rPr>
          <w:rFonts w:eastAsia="Times New Roman"/>
          <w:szCs w:val="24"/>
        </w:rPr>
        <w:t xml:space="preserve">Mr. </w:t>
      </w:r>
      <w:r w:rsidRPr="00012419">
        <w:rPr>
          <w:rFonts w:eastAsia="Times New Roman"/>
          <w:szCs w:val="24"/>
        </w:rPr>
        <w:t xml:space="preserve">Ross Andersen (NY, </w:t>
      </w:r>
      <w:r w:rsidR="006E68D4">
        <w:rPr>
          <w:rFonts w:eastAsia="Times New Roman"/>
          <w:szCs w:val="24"/>
        </w:rPr>
        <w:t>R</w:t>
      </w:r>
      <w:r w:rsidRPr="00012419">
        <w:rPr>
          <w:rFonts w:eastAsia="Times New Roman"/>
          <w:szCs w:val="24"/>
        </w:rPr>
        <w:t>etired) commented that there is a wealth of information and guidance on the NCWM website to assist jurisdictions in the process of securing proctors for these examinations.</w:t>
      </w:r>
      <w:r>
        <w:rPr>
          <w:rFonts w:eastAsia="Times New Roman"/>
          <w:szCs w:val="24"/>
        </w:rPr>
        <w:t xml:space="preserve"> </w:t>
      </w:r>
      <w:r w:rsidR="009132D2">
        <w:rPr>
          <w:rFonts w:eastAsia="Times New Roman"/>
          <w:szCs w:val="24"/>
        </w:rPr>
        <w:t xml:space="preserve"> Mr. </w:t>
      </w:r>
      <w:r w:rsidR="00435D7B">
        <w:rPr>
          <w:rFonts w:eastAsia="Times New Roman"/>
          <w:szCs w:val="24"/>
        </w:rPr>
        <w:t>James</w:t>
      </w:r>
      <w:r w:rsidRPr="00012419">
        <w:rPr>
          <w:rFonts w:eastAsia="Times New Roman"/>
          <w:szCs w:val="24"/>
        </w:rPr>
        <w:t xml:space="preserve"> Cassidy (MA) acknowledged the difficulty in coordinating proctoring.  Particularly with the restrictions of the pandemic, certification and testing of inspectors seems to be at a standstill right now.  </w:t>
      </w:r>
      <w:r w:rsidR="005F5EE4">
        <w:rPr>
          <w:rFonts w:eastAsia="Times New Roman"/>
          <w:szCs w:val="24"/>
        </w:rPr>
        <w:t>Mr. Cassidy</w:t>
      </w:r>
      <w:r w:rsidRPr="00012419">
        <w:rPr>
          <w:rFonts w:eastAsia="Times New Roman"/>
          <w:szCs w:val="24"/>
        </w:rPr>
        <w:t xml:space="preserve"> encouraged the Committee to pursue the idea of exploring the use of AMC funding to help jurisdictions certify its inspectors.</w:t>
      </w:r>
      <w:r>
        <w:rPr>
          <w:rFonts w:eastAsia="Times New Roman"/>
          <w:szCs w:val="24"/>
        </w:rPr>
        <w:t xml:space="preserve">  </w:t>
      </w:r>
      <w:r w:rsidRPr="00012419">
        <w:rPr>
          <w:rFonts w:eastAsia="Times New Roman"/>
          <w:szCs w:val="24"/>
        </w:rPr>
        <w:t xml:space="preserve">PDC Chair, </w:t>
      </w:r>
      <w:r w:rsidR="006448B6">
        <w:rPr>
          <w:rFonts w:eastAsia="Times New Roman"/>
          <w:szCs w:val="24"/>
        </w:rPr>
        <w:t xml:space="preserve">Mr. </w:t>
      </w:r>
      <w:r w:rsidRPr="00012419">
        <w:rPr>
          <w:rFonts w:eastAsia="Times New Roman"/>
          <w:szCs w:val="24"/>
        </w:rPr>
        <w:t>Marc Paquette</w:t>
      </w:r>
      <w:r>
        <w:rPr>
          <w:rFonts w:eastAsia="Times New Roman"/>
          <w:szCs w:val="24"/>
        </w:rPr>
        <w:t xml:space="preserve"> (VT)</w:t>
      </w:r>
      <w:r w:rsidRPr="00012419">
        <w:rPr>
          <w:rFonts w:eastAsia="Times New Roman"/>
          <w:szCs w:val="24"/>
        </w:rPr>
        <w:t xml:space="preserve"> observed there is a need to ensure the integrity of the examination process.  Regarding virtual training, he noted that </w:t>
      </w:r>
      <w:r w:rsidR="006448B6">
        <w:rPr>
          <w:rFonts w:eastAsia="Times New Roman"/>
          <w:szCs w:val="24"/>
        </w:rPr>
        <w:t>Ms.</w:t>
      </w:r>
      <w:r w:rsidRPr="00012419">
        <w:rPr>
          <w:rFonts w:eastAsia="Times New Roman"/>
          <w:szCs w:val="24"/>
        </w:rPr>
        <w:t xml:space="preserve"> Butcher will share some of NIST’s work in this area as part of the Committee’s next item</w:t>
      </w:r>
      <w:r w:rsidR="00836544">
        <w:rPr>
          <w:rFonts w:eastAsia="Times New Roman"/>
          <w:szCs w:val="24"/>
        </w:rPr>
        <w:t>.</w:t>
      </w:r>
    </w:p>
    <w:p w14:paraId="4DAAD9D7" w14:textId="405899E7" w:rsidR="00836544" w:rsidRDefault="00836544" w:rsidP="00ED1C42">
      <w:pPr>
        <w:rPr>
          <w:rFonts w:eastAsia="Times New Roman"/>
          <w:szCs w:val="24"/>
        </w:rPr>
      </w:pPr>
      <w:r w:rsidRPr="003B5BE5">
        <w:rPr>
          <w:rFonts w:eastAsia="Times New Roman"/>
          <w:szCs w:val="24"/>
        </w:rPr>
        <w:t>Committee recognizes</w:t>
      </w:r>
      <w:r w:rsidRPr="00012419">
        <w:rPr>
          <w:rFonts w:eastAsia="Times New Roman"/>
          <w:szCs w:val="24"/>
        </w:rPr>
        <w:t xml:space="preserve"> the advantages and value of the NCWM’s Professional Certification Program and appreciates the work that many in the community have contributed to the continued operation of the program.  After hearing some of the concerns regarding the use of proctors, the Committee encourages the NCWM PDC to review this element of the program to identify additional ways to assist jurisdictions in implementing it.</w:t>
      </w:r>
      <w:r>
        <w:rPr>
          <w:rFonts w:eastAsia="Times New Roman"/>
          <w:szCs w:val="24"/>
        </w:rPr>
        <w:t xml:space="preserve"> </w:t>
      </w:r>
      <w:r w:rsidR="005F5EE4">
        <w:rPr>
          <w:rFonts w:eastAsia="Times New Roman"/>
          <w:szCs w:val="24"/>
        </w:rPr>
        <w:t xml:space="preserve"> </w:t>
      </w:r>
      <w:r w:rsidRPr="00012419">
        <w:rPr>
          <w:rFonts w:eastAsia="Times New Roman"/>
          <w:szCs w:val="24"/>
        </w:rPr>
        <w:t>Committee acknowledges that the COVID-19 pandemic and its associated restrictions have been a setback to jurisdictions in many regards, particularly in the areas of training and certification.</w:t>
      </w:r>
      <w:r>
        <w:rPr>
          <w:rFonts w:eastAsia="Times New Roman"/>
          <w:szCs w:val="24"/>
        </w:rPr>
        <w:t xml:space="preserve"> </w:t>
      </w:r>
      <w:r w:rsidR="005F5EE4">
        <w:rPr>
          <w:rFonts w:eastAsia="Times New Roman"/>
          <w:szCs w:val="24"/>
        </w:rPr>
        <w:t xml:space="preserve"> </w:t>
      </w:r>
      <w:r>
        <w:rPr>
          <w:rFonts w:eastAsia="Times New Roman"/>
          <w:szCs w:val="24"/>
        </w:rPr>
        <w:t xml:space="preserve">The </w:t>
      </w:r>
      <w:r w:rsidRPr="00012419">
        <w:rPr>
          <w:rFonts w:eastAsia="Times New Roman"/>
          <w:szCs w:val="24"/>
        </w:rPr>
        <w:t xml:space="preserve">Committee also suggested that the NCWM Board of Directors may wish to revisit the issue of proctoring and consider relaxing the proctoring until such time that </w:t>
      </w:r>
      <w:r w:rsidRPr="00595D50">
        <w:rPr>
          <w:rFonts w:eastAsia="Times New Roman"/>
          <w:szCs w:val="20"/>
        </w:rPr>
        <w:t>jurisdictions can more readily implement it</w:t>
      </w:r>
    </w:p>
    <w:p w14:paraId="752AACAA" w14:textId="443BD98A" w:rsidR="00372A19" w:rsidRPr="00595D50" w:rsidRDefault="00FA5F5D" w:rsidP="00595D50">
      <w:pPr>
        <w:pStyle w:val="TableParagraph"/>
        <w:spacing w:after="240"/>
        <w:ind w:left="0" w:right="93"/>
        <w:jc w:val="both"/>
        <w:rPr>
          <w:sz w:val="20"/>
          <w:szCs w:val="20"/>
        </w:rPr>
      </w:pPr>
      <w:r w:rsidRPr="00595D50">
        <w:rPr>
          <w:sz w:val="20"/>
          <w:szCs w:val="20"/>
          <w:u w:val="single"/>
        </w:rPr>
        <w:t>CWMA 20</w:t>
      </w:r>
      <w:r w:rsidR="00372A19" w:rsidRPr="00595D50">
        <w:rPr>
          <w:sz w:val="20"/>
          <w:szCs w:val="20"/>
          <w:u w:val="single"/>
        </w:rPr>
        <w:t>20</w:t>
      </w:r>
      <w:r w:rsidRPr="00595D50">
        <w:rPr>
          <w:sz w:val="20"/>
          <w:szCs w:val="20"/>
          <w:u w:val="single"/>
        </w:rPr>
        <w:t xml:space="preserve"> Interim Meeting:</w:t>
      </w:r>
      <w:r w:rsidRPr="00595D50">
        <w:rPr>
          <w:sz w:val="20"/>
          <w:szCs w:val="20"/>
        </w:rPr>
        <w:t xml:space="preserve">  </w:t>
      </w:r>
      <w:r w:rsidR="0096158B">
        <w:rPr>
          <w:sz w:val="20"/>
          <w:szCs w:val="20"/>
        </w:rPr>
        <w:t xml:space="preserve">Mr. </w:t>
      </w:r>
      <w:r w:rsidR="00372A19" w:rsidRPr="00595D50">
        <w:rPr>
          <w:sz w:val="20"/>
          <w:szCs w:val="20"/>
        </w:rPr>
        <w:t>Don Onwiler (NCWM) shared that both Arkansas and Louisiana have asked for universities to be authorized to provide</w:t>
      </w:r>
      <w:r w:rsidR="00372A19" w:rsidRPr="00595D50">
        <w:rPr>
          <w:spacing w:val="-6"/>
          <w:sz w:val="20"/>
          <w:szCs w:val="20"/>
        </w:rPr>
        <w:t xml:space="preserve"> </w:t>
      </w:r>
      <w:r w:rsidR="00372A19" w:rsidRPr="00595D50">
        <w:rPr>
          <w:sz w:val="20"/>
          <w:szCs w:val="20"/>
        </w:rPr>
        <w:t>proctoring</w:t>
      </w:r>
      <w:r w:rsidR="00372A19" w:rsidRPr="00595D50">
        <w:rPr>
          <w:spacing w:val="-5"/>
          <w:sz w:val="20"/>
          <w:szCs w:val="20"/>
        </w:rPr>
        <w:t xml:space="preserve"> </w:t>
      </w:r>
      <w:r w:rsidR="00372A19" w:rsidRPr="00595D50">
        <w:rPr>
          <w:sz w:val="20"/>
          <w:szCs w:val="20"/>
        </w:rPr>
        <w:t>and</w:t>
      </w:r>
      <w:r w:rsidR="00372A19" w:rsidRPr="00595D50">
        <w:rPr>
          <w:spacing w:val="-5"/>
          <w:sz w:val="20"/>
          <w:szCs w:val="20"/>
        </w:rPr>
        <w:t xml:space="preserve"> </w:t>
      </w:r>
      <w:r w:rsidR="00372A19" w:rsidRPr="00595D50">
        <w:rPr>
          <w:sz w:val="20"/>
          <w:szCs w:val="20"/>
        </w:rPr>
        <w:t>have</w:t>
      </w:r>
      <w:r w:rsidR="00372A19" w:rsidRPr="00595D50">
        <w:rPr>
          <w:spacing w:val="-4"/>
          <w:sz w:val="20"/>
          <w:szCs w:val="20"/>
        </w:rPr>
        <w:t xml:space="preserve"> </w:t>
      </w:r>
      <w:r w:rsidR="00372A19" w:rsidRPr="00595D50">
        <w:rPr>
          <w:sz w:val="20"/>
          <w:szCs w:val="20"/>
        </w:rPr>
        <w:t>been</w:t>
      </w:r>
      <w:r w:rsidR="00372A19" w:rsidRPr="00595D50">
        <w:rPr>
          <w:spacing w:val="-2"/>
          <w:sz w:val="20"/>
          <w:szCs w:val="20"/>
        </w:rPr>
        <w:t xml:space="preserve"> </w:t>
      </w:r>
      <w:r w:rsidR="00372A19" w:rsidRPr="00595D50">
        <w:rPr>
          <w:sz w:val="20"/>
          <w:szCs w:val="20"/>
        </w:rPr>
        <w:t>granted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request.</w:t>
      </w:r>
      <w:r w:rsidR="00372A19" w:rsidRPr="00595D50">
        <w:rPr>
          <w:spacing w:val="2"/>
          <w:sz w:val="20"/>
          <w:szCs w:val="20"/>
        </w:rPr>
        <w:t xml:space="preserve"> </w:t>
      </w:r>
      <w:r w:rsidR="005F5EE4">
        <w:rPr>
          <w:spacing w:val="2"/>
          <w:sz w:val="20"/>
          <w:szCs w:val="20"/>
        </w:rPr>
        <w:t xml:space="preserve"> </w:t>
      </w:r>
      <w:r w:rsidR="00372A19" w:rsidRPr="00595D50">
        <w:rPr>
          <w:sz w:val="20"/>
          <w:szCs w:val="20"/>
        </w:rPr>
        <w:t>Mr.</w:t>
      </w:r>
      <w:r w:rsidR="00372A19" w:rsidRPr="00595D50">
        <w:rPr>
          <w:spacing w:val="-6"/>
          <w:sz w:val="20"/>
          <w:szCs w:val="20"/>
        </w:rPr>
        <w:t xml:space="preserve"> </w:t>
      </w:r>
      <w:r w:rsidR="00372A19" w:rsidRPr="00595D50">
        <w:rPr>
          <w:sz w:val="20"/>
          <w:szCs w:val="20"/>
        </w:rPr>
        <w:t>Onwiler</w:t>
      </w:r>
      <w:r w:rsidR="00372A19" w:rsidRPr="00595D50">
        <w:rPr>
          <w:spacing w:val="-1"/>
          <w:sz w:val="20"/>
          <w:szCs w:val="20"/>
        </w:rPr>
        <w:t xml:space="preserve"> </w:t>
      </w:r>
      <w:r w:rsidR="00372A19" w:rsidRPr="00595D50">
        <w:rPr>
          <w:sz w:val="20"/>
          <w:szCs w:val="20"/>
        </w:rPr>
        <w:t>mentioned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this</w:t>
      </w:r>
      <w:r w:rsidR="00372A19" w:rsidRPr="00595D50">
        <w:rPr>
          <w:spacing w:val="-4"/>
          <w:sz w:val="20"/>
          <w:szCs w:val="20"/>
        </w:rPr>
        <w:t xml:space="preserve"> </w:t>
      </w:r>
      <w:r w:rsidR="00372A19" w:rsidRPr="00595D50">
        <w:rPr>
          <w:sz w:val="20"/>
          <w:szCs w:val="20"/>
        </w:rPr>
        <w:t>may</w:t>
      </w:r>
      <w:r w:rsidR="00372A19" w:rsidRPr="00595D50">
        <w:rPr>
          <w:spacing w:val="-3"/>
          <w:sz w:val="20"/>
          <w:szCs w:val="20"/>
        </w:rPr>
        <w:t xml:space="preserve"> </w:t>
      </w:r>
      <w:r w:rsidR="00372A19" w:rsidRPr="00595D50">
        <w:rPr>
          <w:sz w:val="20"/>
          <w:szCs w:val="20"/>
        </w:rPr>
        <w:t>be</w:t>
      </w:r>
      <w:r w:rsidR="00372A19" w:rsidRPr="00595D50">
        <w:rPr>
          <w:spacing w:val="-3"/>
          <w:sz w:val="20"/>
          <w:szCs w:val="20"/>
        </w:rPr>
        <w:t xml:space="preserve"> </w:t>
      </w:r>
      <w:r w:rsidR="00372A19" w:rsidRPr="00595D50">
        <w:rPr>
          <w:sz w:val="20"/>
          <w:szCs w:val="20"/>
        </w:rPr>
        <w:t>an</w:t>
      </w:r>
      <w:r w:rsidR="00372A19" w:rsidRPr="00595D50">
        <w:rPr>
          <w:spacing w:val="-4"/>
          <w:sz w:val="20"/>
          <w:szCs w:val="20"/>
        </w:rPr>
        <w:t xml:space="preserve"> </w:t>
      </w:r>
      <w:r w:rsidR="00372A19" w:rsidRPr="00595D50">
        <w:rPr>
          <w:sz w:val="20"/>
          <w:szCs w:val="20"/>
        </w:rPr>
        <w:t>option</w:t>
      </w:r>
      <w:r w:rsidR="00372A19" w:rsidRPr="00595D50">
        <w:rPr>
          <w:spacing w:val="-6"/>
          <w:sz w:val="20"/>
          <w:szCs w:val="20"/>
        </w:rPr>
        <w:t xml:space="preserve"> </w:t>
      </w:r>
      <w:r w:rsidR="00372A19" w:rsidRPr="00595D50">
        <w:rPr>
          <w:sz w:val="20"/>
          <w:szCs w:val="20"/>
        </w:rPr>
        <w:t>for</w:t>
      </w:r>
      <w:r w:rsidR="00372A19" w:rsidRPr="00595D50">
        <w:rPr>
          <w:spacing w:val="-5"/>
          <w:sz w:val="20"/>
          <w:szCs w:val="20"/>
        </w:rPr>
        <w:t xml:space="preserve"> </w:t>
      </w:r>
      <w:r w:rsidR="00372A19" w:rsidRPr="00595D50">
        <w:rPr>
          <w:sz w:val="20"/>
          <w:szCs w:val="20"/>
        </w:rPr>
        <w:t>other states to explore as</w:t>
      </w:r>
      <w:r w:rsidR="00372A19" w:rsidRPr="00595D50">
        <w:rPr>
          <w:spacing w:val="-2"/>
          <w:sz w:val="20"/>
          <w:szCs w:val="20"/>
        </w:rPr>
        <w:t xml:space="preserve"> </w:t>
      </w:r>
      <w:r w:rsidR="00372A19" w:rsidRPr="00595D50">
        <w:rPr>
          <w:sz w:val="20"/>
          <w:szCs w:val="20"/>
        </w:rPr>
        <w:t xml:space="preserve">well.  </w:t>
      </w:r>
      <w:r w:rsidR="0096158B">
        <w:rPr>
          <w:sz w:val="20"/>
          <w:szCs w:val="20"/>
        </w:rPr>
        <w:t xml:space="preserve">Mr. </w:t>
      </w:r>
      <w:r w:rsidR="00372A19" w:rsidRPr="00595D50">
        <w:rPr>
          <w:sz w:val="20"/>
          <w:szCs w:val="20"/>
        </w:rPr>
        <w:t>John Albert (</w:t>
      </w:r>
      <w:r w:rsidR="0096158B">
        <w:rPr>
          <w:sz w:val="20"/>
          <w:szCs w:val="20"/>
        </w:rPr>
        <w:t>MO</w:t>
      </w:r>
      <w:r w:rsidR="00372A19" w:rsidRPr="00595D50">
        <w:rPr>
          <w:sz w:val="20"/>
          <w:szCs w:val="20"/>
        </w:rPr>
        <w:t xml:space="preserve">) added via Zoom chat that Missouri’s HR department has agreed to proctor the exams for their employees. </w:t>
      </w:r>
      <w:r w:rsidR="006448B6">
        <w:rPr>
          <w:sz w:val="20"/>
          <w:szCs w:val="20"/>
        </w:rPr>
        <w:t xml:space="preserve"> Ms. </w:t>
      </w:r>
      <w:r w:rsidR="00372A19" w:rsidRPr="00595D50">
        <w:rPr>
          <w:sz w:val="20"/>
          <w:szCs w:val="20"/>
        </w:rPr>
        <w:t>Sherry Turvey (</w:t>
      </w:r>
      <w:r w:rsidR="001E4C76">
        <w:rPr>
          <w:sz w:val="20"/>
          <w:szCs w:val="20"/>
        </w:rPr>
        <w:t>KS</w:t>
      </w:r>
      <w:r w:rsidR="00372A19" w:rsidRPr="00595D50">
        <w:rPr>
          <w:sz w:val="20"/>
          <w:szCs w:val="20"/>
        </w:rPr>
        <w:t xml:space="preserve">) and </w:t>
      </w:r>
      <w:r w:rsidR="0096158B">
        <w:rPr>
          <w:sz w:val="20"/>
          <w:szCs w:val="20"/>
        </w:rPr>
        <w:t xml:space="preserve">Ms. </w:t>
      </w:r>
      <w:r w:rsidR="00372A19" w:rsidRPr="00595D50">
        <w:rPr>
          <w:sz w:val="20"/>
          <w:szCs w:val="20"/>
        </w:rPr>
        <w:t>Brenda Geist (</w:t>
      </w:r>
      <w:r w:rsidR="0096158B">
        <w:rPr>
          <w:sz w:val="20"/>
          <w:szCs w:val="20"/>
        </w:rPr>
        <w:t>KS</w:t>
      </w:r>
      <w:r w:rsidR="00372A19" w:rsidRPr="00595D50">
        <w:rPr>
          <w:sz w:val="20"/>
          <w:szCs w:val="20"/>
        </w:rPr>
        <w:t>) reported that their</w:t>
      </w:r>
      <w:r w:rsidR="00372A19" w:rsidRPr="00595D50">
        <w:rPr>
          <w:spacing w:val="-1"/>
          <w:sz w:val="20"/>
          <w:szCs w:val="20"/>
        </w:rPr>
        <w:t xml:space="preserve"> </w:t>
      </w:r>
      <w:r w:rsidR="00372A19" w:rsidRPr="00595D50">
        <w:rPr>
          <w:sz w:val="20"/>
          <w:szCs w:val="20"/>
        </w:rPr>
        <w:t>HR</w:t>
      </w:r>
      <w:r w:rsidR="00372A19" w:rsidRPr="00595D50">
        <w:rPr>
          <w:spacing w:val="-3"/>
          <w:sz w:val="20"/>
          <w:szCs w:val="20"/>
        </w:rPr>
        <w:t xml:space="preserve"> </w:t>
      </w:r>
      <w:r w:rsidR="00372A19" w:rsidRPr="00595D50">
        <w:rPr>
          <w:sz w:val="20"/>
          <w:szCs w:val="20"/>
        </w:rPr>
        <w:t>department</w:t>
      </w:r>
      <w:r w:rsidR="00372A19" w:rsidRPr="00595D50">
        <w:rPr>
          <w:spacing w:val="-2"/>
          <w:sz w:val="20"/>
          <w:szCs w:val="20"/>
        </w:rPr>
        <w:t xml:space="preserve"> </w:t>
      </w:r>
      <w:r w:rsidR="00372A19" w:rsidRPr="00595D50">
        <w:rPr>
          <w:sz w:val="20"/>
          <w:szCs w:val="20"/>
        </w:rPr>
        <w:t>will</w:t>
      </w:r>
      <w:r w:rsidR="00372A19" w:rsidRPr="00595D50">
        <w:rPr>
          <w:spacing w:val="-3"/>
          <w:sz w:val="20"/>
          <w:szCs w:val="20"/>
        </w:rPr>
        <w:t xml:space="preserve"> </w:t>
      </w:r>
      <w:r w:rsidR="00372A19" w:rsidRPr="00595D50">
        <w:rPr>
          <w:sz w:val="20"/>
          <w:szCs w:val="20"/>
        </w:rPr>
        <w:t>not</w:t>
      </w:r>
      <w:r w:rsidR="00372A19" w:rsidRPr="00595D50">
        <w:rPr>
          <w:spacing w:val="-4"/>
          <w:sz w:val="20"/>
          <w:szCs w:val="20"/>
        </w:rPr>
        <w:t xml:space="preserve"> </w:t>
      </w:r>
      <w:r w:rsidR="00372A19" w:rsidRPr="00595D50">
        <w:rPr>
          <w:sz w:val="20"/>
          <w:szCs w:val="20"/>
        </w:rPr>
        <w:t>provide</w:t>
      </w:r>
      <w:r w:rsidR="00372A19" w:rsidRPr="00595D50">
        <w:rPr>
          <w:spacing w:val="-4"/>
          <w:sz w:val="20"/>
          <w:szCs w:val="20"/>
        </w:rPr>
        <w:t xml:space="preserve"> </w:t>
      </w:r>
      <w:r w:rsidR="00372A19" w:rsidRPr="00595D50">
        <w:rPr>
          <w:sz w:val="20"/>
          <w:szCs w:val="20"/>
        </w:rPr>
        <w:t>proctoring, but</w:t>
      </w:r>
      <w:r w:rsidR="00372A19" w:rsidRPr="00595D50">
        <w:rPr>
          <w:spacing w:val="-3"/>
          <w:sz w:val="20"/>
          <w:szCs w:val="20"/>
        </w:rPr>
        <w:t xml:space="preserve"> </w:t>
      </w:r>
      <w:r w:rsidR="00372A19" w:rsidRPr="00595D50">
        <w:rPr>
          <w:sz w:val="20"/>
          <w:szCs w:val="20"/>
        </w:rPr>
        <w:t>Barton</w:t>
      </w:r>
      <w:r w:rsidR="00372A19" w:rsidRPr="00595D50">
        <w:rPr>
          <w:spacing w:val="-5"/>
          <w:sz w:val="20"/>
          <w:szCs w:val="20"/>
        </w:rPr>
        <w:t xml:space="preserve"> </w:t>
      </w:r>
      <w:r w:rsidR="00372A19" w:rsidRPr="00595D50">
        <w:rPr>
          <w:sz w:val="20"/>
          <w:szCs w:val="20"/>
        </w:rPr>
        <w:t>County</w:t>
      </w:r>
      <w:r w:rsidR="00372A19" w:rsidRPr="00595D50">
        <w:rPr>
          <w:spacing w:val="-1"/>
          <w:sz w:val="20"/>
          <w:szCs w:val="20"/>
        </w:rPr>
        <w:t xml:space="preserve"> </w:t>
      </w:r>
      <w:r w:rsidR="00372A19" w:rsidRPr="00595D50">
        <w:rPr>
          <w:sz w:val="20"/>
          <w:szCs w:val="20"/>
        </w:rPr>
        <w:t>Community</w:t>
      </w:r>
      <w:r w:rsidR="00372A19" w:rsidRPr="00595D50">
        <w:rPr>
          <w:spacing w:val="-1"/>
          <w:sz w:val="20"/>
          <w:szCs w:val="20"/>
        </w:rPr>
        <w:t xml:space="preserve"> </w:t>
      </w:r>
      <w:r w:rsidR="00372A19" w:rsidRPr="00595D50">
        <w:rPr>
          <w:sz w:val="20"/>
          <w:szCs w:val="20"/>
        </w:rPr>
        <w:t>College</w:t>
      </w:r>
      <w:r w:rsidR="00372A19" w:rsidRPr="00595D50">
        <w:rPr>
          <w:spacing w:val="-4"/>
          <w:sz w:val="20"/>
          <w:szCs w:val="20"/>
        </w:rPr>
        <w:t xml:space="preserve"> </w:t>
      </w:r>
      <w:r w:rsidR="00372A19" w:rsidRPr="00595D50">
        <w:rPr>
          <w:sz w:val="20"/>
          <w:szCs w:val="20"/>
        </w:rPr>
        <w:t>has</w:t>
      </w:r>
      <w:r w:rsidR="00372A19" w:rsidRPr="00595D50">
        <w:rPr>
          <w:spacing w:val="-3"/>
          <w:sz w:val="20"/>
          <w:szCs w:val="20"/>
        </w:rPr>
        <w:t xml:space="preserve"> </w:t>
      </w:r>
      <w:r w:rsidR="00372A19" w:rsidRPr="00595D50">
        <w:rPr>
          <w:sz w:val="20"/>
          <w:szCs w:val="20"/>
        </w:rPr>
        <w:t>agreed to</w:t>
      </w:r>
      <w:r w:rsidR="00372A19" w:rsidRPr="00595D50">
        <w:rPr>
          <w:spacing w:val="-4"/>
          <w:sz w:val="20"/>
          <w:szCs w:val="20"/>
        </w:rPr>
        <w:t xml:space="preserve"> </w:t>
      </w:r>
      <w:r w:rsidR="00372A19" w:rsidRPr="00595D50">
        <w:rPr>
          <w:sz w:val="20"/>
          <w:szCs w:val="20"/>
        </w:rPr>
        <w:t>proctor</w:t>
      </w:r>
      <w:r w:rsidR="00372A19" w:rsidRPr="00595D50">
        <w:rPr>
          <w:spacing w:val="-3"/>
          <w:sz w:val="20"/>
          <w:szCs w:val="20"/>
        </w:rPr>
        <w:t xml:space="preserve"> </w:t>
      </w:r>
      <w:r w:rsidR="00372A19" w:rsidRPr="00595D50">
        <w:rPr>
          <w:sz w:val="20"/>
          <w:szCs w:val="20"/>
        </w:rPr>
        <w:t>and is charging by the</w:t>
      </w:r>
      <w:r w:rsidR="00372A19" w:rsidRPr="00595D50">
        <w:rPr>
          <w:spacing w:val="-4"/>
          <w:sz w:val="20"/>
          <w:szCs w:val="20"/>
        </w:rPr>
        <w:t xml:space="preserve"> </w:t>
      </w:r>
      <w:r w:rsidR="00372A19" w:rsidRPr="00595D50">
        <w:rPr>
          <w:sz w:val="20"/>
          <w:szCs w:val="20"/>
        </w:rPr>
        <w:t xml:space="preserve">hour.  </w:t>
      </w:r>
      <w:r w:rsidR="0096158B">
        <w:rPr>
          <w:sz w:val="20"/>
          <w:szCs w:val="20"/>
        </w:rPr>
        <w:t xml:space="preserve">Ms. </w:t>
      </w:r>
      <w:r w:rsidR="00372A19" w:rsidRPr="00595D50">
        <w:rPr>
          <w:sz w:val="20"/>
          <w:szCs w:val="20"/>
        </w:rPr>
        <w:t>Rachelle Miller (</w:t>
      </w:r>
      <w:r w:rsidR="0096158B">
        <w:rPr>
          <w:sz w:val="20"/>
          <w:szCs w:val="20"/>
        </w:rPr>
        <w:t>WI</w:t>
      </w:r>
      <w:r w:rsidR="00372A19" w:rsidRPr="00595D50">
        <w:rPr>
          <w:sz w:val="20"/>
          <w:szCs w:val="20"/>
        </w:rPr>
        <w:t xml:space="preserve">) added that they have had a difficult time with proctoring with the pandemic restrictions but had been able to proctor themselves with the aid of other divisions. Ms. Miller also commented that the City of Milwaukee has done the same.  </w:t>
      </w:r>
      <w:r w:rsidR="0096158B">
        <w:rPr>
          <w:sz w:val="20"/>
          <w:szCs w:val="20"/>
        </w:rPr>
        <w:t xml:space="preserve">Mr. </w:t>
      </w:r>
      <w:r w:rsidR="00372A19" w:rsidRPr="00595D50">
        <w:rPr>
          <w:sz w:val="20"/>
          <w:szCs w:val="20"/>
        </w:rPr>
        <w:t>Onwiler</w:t>
      </w:r>
      <w:r w:rsidR="00372A19" w:rsidRPr="00595D50">
        <w:rPr>
          <w:spacing w:val="-5"/>
          <w:sz w:val="20"/>
          <w:szCs w:val="20"/>
        </w:rPr>
        <w:t xml:space="preserve"> </w:t>
      </w:r>
      <w:r w:rsidR="00372A19" w:rsidRPr="00595D50">
        <w:rPr>
          <w:sz w:val="20"/>
          <w:szCs w:val="20"/>
        </w:rPr>
        <w:t>(NCWM)</w:t>
      </w:r>
      <w:r w:rsidR="00372A19" w:rsidRPr="00595D50">
        <w:rPr>
          <w:spacing w:val="-6"/>
          <w:sz w:val="20"/>
          <w:szCs w:val="20"/>
        </w:rPr>
        <w:t xml:space="preserve"> </w:t>
      </w:r>
      <w:r w:rsidR="00372A19" w:rsidRPr="00595D50">
        <w:rPr>
          <w:sz w:val="20"/>
          <w:szCs w:val="20"/>
        </w:rPr>
        <w:t>noted</w:t>
      </w:r>
      <w:r w:rsidR="00372A19" w:rsidRPr="00595D50">
        <w:rPr>
          <w:spacing w:val="-7"/>
          <w:sz w:val="20"/>
          <w:szCs w:val="20"/>
        </w:rPr>
        <w:t xml:space="preserve"> </w:t>
      </w:r>
      <w:r w:rsidR="00372A19" w:rsidRPr="00595D50">
        <w:rPr>
          <w:sz w:val="20"/>
          <w:szCs w:val="20"/>
        </w:rPr>
        <w:t>he</w:t>
      </w:r>
      <w:r w:rsidR="00372A19" w:rsidRPr="00595D50">
        <w:rPr>
          <w:spacing w:val="-5"/>
          <w:sz w:val="20"/>
          <w:szCs w:val="20"/>
        </w:rPr>
        <w:t xml:space="preserve"> </w:t>
      </w:r>
      <w:r w:rsidR="00372A19" w:rsidRPr="00595D50">
        <w:rPr>
          <w:sz w:val="20"/>
          <w:szCs w:val="20"/>
        </w:rPr>
        <w:t>has</w:t>
      </w:r>
      <w:r w:rsidR="00372A19" w:rsidRPr="00595D50">
        <w:rPr>
          <w:spacing w:val="-7"/>
          <w:sz w:val="20"/>
          <w:szCs w:val="20"/>
        </w:rPr>
        <w:t xml:space="preserve"> </w:t>
      </w:r>
      <w:r w:rsidR="00372A19" w:rsidRPr="00595D50">
        <w:rPr>
          <w:sz w:val="20"/>
          <w:szCs w:val="20"/>
        </w:rPr>
        <w:t>suggested</w:t>
      </w:r>
      <w:r w:rsidR="00372A19" w:rsidRPr="00595D50">
        <w:rPr>
          <w:spacing w:val="-5"/>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the</w:t>
      </w:r>
      <w:r w:rsidR="00372A19" w:rsidRPr="00595D50">
        <w:rPr>
          <w:spacing w:val="-9"/>
          <w:sz w:val="20"/>
          <w:szCs w:val="20"/>
        </w:rPr>
        <w:t xml:space="preserve"> </w:t>
      </w:r>
      <w:r w:rsidR="00372A19" w:rsidRPr="00595D50">
        <w:rPr>
          <w:sz w:val="20"/>
          <w:szCs w:val="20"/>
        </w:rPr>
        <w:t>states</w:t>
      </w:r>
      <w:r w:rsidR="00372A19" w:rsidRPr="00595D50">
        <w:rPr>
          <w:spacing w:val="-6"/>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are</w:t>
      </w:r>
      <w:r w:rsidR="00372A19" w:rsidRPr="00595D50">
        <w:rPr>
          <w:spacing w:val="-6"/>
          <w:sz w:val="20"/>
          <w:szCs w:val="20"/>
        </w:rPr>
        <w:t xml:space="preserve"> </w:t>
      </w:r>
      <w:r w:rsidR="00372A19" w:rsidRPr="00595D50">
        <w:rPr>
          <w:sz w:val="20"/>
          <w:szCs w:val="20"/>
        </w:rPr>
        <w:t>having</w:t>
      </w:r>
      <w:r w:rsidR="00372A19" w:rsidRPr="00595D50">
        <w:rPr>
          <w:spacing w:val="-7"/>
          <w:sz w:val="20"/>
          <w:szCs w:val="20"/>
        </w:rPr>
        <w:t xml:space="preserve"> </w:t>
      </w:r>
      <w:r w:rsidR="00372A19" w:rsidRPr="00595D50">
        <w:rPr>
          <w:sz w:val="20"/>
          <w:szCs w:val="20"/>
        </w:rPr>
        <w:t>issues</w:t>
      </w:r>
      <w:r w:rsidR="00372A19" w:rsidRPr="00595D50">
        <w:rPr>
          <w:spacing w:val="-6"/>
          <w:sz w:val="20"/>
          <w:szCs w:val="20"/>
        </w:rPr>
        <w:t xml:space="preserve"> </w:t>
      </w:r>
      <w:r w:rsidR="00372A19" w:rsidRPr="00595D50">
        <w:rPr>
          <w:sz w:val="20"/>
          <w:szCs w:val="20"/>
        </w:rPr>
        <w:t>with</w:t>
      </w:r>
      <w:r w:rsidR="00372A19" w:rsidRPr="00595D50">
        <w:rPr>
          <w:spacing w:val="-6"/>
          <w:sz w:val="20"/>
          <w:szCs w:val="20"/>
        </w:rPr>
        <w:t xml:space="preserve"> </w:t>
      </w:r>
      <w:r w:rsidR="00372A19" w:rsidRPr="00595D50">
        <w:rPr>
          <w:sz w:val="20"/>
          <w:szCs w:val="20"/>
        </w:rPr>
        <w:t>proctoring</w:t>
      </w:r>
      <w:r w:rsidR="00372A19" w:rsidRPr="00595D50">
        <w:rPr>
          <w:spacing w:val="-7"/>
          <w:sz w:val="20"/>
          <w:szCs w:val="20"/>
        </w:rPr>
        <w:t xml:space="preserve"> </w:t>
      </w:r>
      <w:r w:rsidR="00372A19" w:rsidRPr="00595D50">
        <w:rPr>
          <w:sz w:val="20"/>
          <w:szCs w:val="20"/>
        </w:rPr>
        <w:t>on a large scale could apply for Associate Membership Committee (AMC) funding for this</w:t>
      </w:r>
      <w:r w:rsidR="00372A19" w:rsidRPr="00595D50">
        <w:rPr>
          <w:spacing w:val="-5"/>
          <w:sz w:val="20"/>
          <w:szCs w:val="20"/>
        </w:rPr>
        <w:t xml:space="preserve"> </w:t>
      </w:r>
      <w:r w:rsidR="00372A19" w:rsidRPr="00595D50">
        <w:rPr>
          <w:sz w:val="20"/>
          <w:szCs w:val="20"/>
        </w:rPr>
        <w:t>purpose.</w:t>
      </w:r>
    </w:p>
    <w:p w14:paraId="1D46CFF7" w14:textId="691BA3B2" w:rsidR="00FA5F5D" w:rsidRDefault="0096158B" w:rsidP="00372A19">
      <w:pPr>
        <w:rPr>
          <w:rFonts w:eastAsia="Times New Roman"/>
          <w:szCs w:val="24"/>
        </w:rPr>
      </w:pPr>
      <w:r>
        <w:t xml:space="preserve">Mr. </w:t>
      </w:r>
      <w:r w:rsidR="00372A19">
        <w:t>Greg</w:t>
      </w:r>
      <w:r w:rsidR="00372A19">
        <w:rPr>
          <w:spacing w:val="-5"/>
        </w:rPr>
        <w:t xml:space="preserve"> </w:t>
      </w:r>
      <w:r w:rsidR="00372A19">
        <w:t>VanderPlaats</w:t>
      </w:r>
      <w:r w:rsidR="00372A19">
        <w:rPr>
          <w:spacing w:val="-6"/>
        </w:rPr>
        <w:t xml:space="preserve"> </w:t>
      </w:r>
      <w:r w:rsidR="00372A19">
        <w:t>(</w:t>
      </w:r>
      <w:r>
        <w:t>MN</w:t>
      </w:r>
      <w:r w:rsidR="00372A19">
        <w:t>)</w:t>
      </w:r>
      <w:r w:rsidR="00372A19">
        <w:rPr>
          <w:spacing w:val="-6"/>
        </w:rPr>
        <w:t xml:space="preserve"> </w:t>
      </w:r>
      <w:r w:rsidR="00372A19">
        <w:t>shared</w:t>
      </w:r>
      <w:r w:rsidR="00372A19">
        <w:rPr>
          <w:spacing w:val="-7"/>
        </w:rPr>
        <w:t xml:space="preserve"> </w:t>
      </w:r>
      <w:r w:rsidR="00372A19">
        <w:t>the</w:t>
      </w:r>
      <w:r w:rsidR="00372A19">
        <w:rPr>
          <w:spacing w:val="-6"/>
        </w:rPr>
        <w:t xml:space="preserve"> </w:t>
      </w:r>
      <w:r w:rsidR="00372A19">
        <w:t>fact</w:t>
      </w:r>
      <w:r w:rsidR="00372A19">
        <w:rPr>
          <w:spacing w:val="-6"/>
        </w:rPr>
        <w:t xml:space="preserve"> </w:t>
      </w:r>
      <w:r w:rsidR="00372A19">
        <w:t>that</w:t>
      </w:r>
      <w:r w:rsidR="00372A19">
        <w:rPr>
          <w:spacing w:val="-7"/>
        </w:rPr>
        <w:t xml:space="preserve"> </w:t>
      </w:r>
      <w:r w:rsidR="00372A19">
        <w:t>Minnesota</w:t>
      </w:r>
      <w:r w:rsidR="00372A19">
        <w:rPr>
          <w:spacing w:val="-8"/>
        </w:rPr>
        <w:t xml:space="preserve"> </w:t>
      </w:r>
      <w:r w:rsidR="00372A19">
        <w:t>has</w:t>
      </w:r>
      <w:r w:rsidR="00372A19">
        <w:rPr>
          <w:spacing w:val="-6"/>
        </w:rPr>
        <w:t xml:space="preserve"> </w:t>
      </w:r>
      <w:r w:rsidR="00372A19">
        <w:t>not</w:t>
      </w:r>
      <w:r w:rsidR="00372A19">
        <w:rPr>
          <w:spacing w:val="-7"/>
        </w:rPr>
        <w:t xml:space="preserve"> </w:t>
      </w:r>
      <w:r w:rsidR="00372A19">
        <w:t>done</w:t>
      </w:r>
      <w:r w:rsidR="00372A19">
        <w:rPr>
          <w:spacing w:val="-8"/>
        </w:rPr>
        <w:t xml:space="preserve"> </w:t>
      </w:r>
      <w:r w:rsidR="00372A19">
        <w:t>any</w:t>
      </w:r>
      <w:r w:rsidR="00372A19">
        <w:rPr>
          <w:spacing w:val="-4"/>
        </w:rPr>
        <w:t xml:space="preserve"> </w:t>
      </w:r>
      <w:r w:rsidR="00372A19">
        <w:t xml:space="preserve">professional certification tests since the proctoring requirement was put in place. </w:t>
      </w:r>
      <w:r w:rsidR="006E68D4">
        <w:t xml:space="preserve"> </w:t>
      </w:r>
      <w:r w:rsidR="00372A19">
        <w:t>They used the testing heavily before that but are having difficulties finding the time to find anyone to proctor for</w:t>
      </w:r>
      <w:r w:rsidR="00372A19">
        <w:rPr>
          <w:spacing w:val="-7"/>
        </w:rPr>
        <w:t xml:space="preserve"> </w:t>
      </w:r>
      <w:r w:rsidR="00372A19">
        <w:t>them</w:t>
      </w:r>
      <w:r w:rsidR="00FA5F5D">
        <w:rPr>
          <w:rFonts w:eastAsia="Times New Roman"/>
          <w:szCs w:val="24"/>
        </w:rPr>
        <w:t>.</w:t>
      </w:r>
    </w:p>
    <w:p w14:paraId="37500827" w14:textId="77777777" w:rsidR="00CC2414" w:rsidRPr="000D6930" w:rsidRDefault="00F67DFA" w:rsidP="000D6930">
      <w:pPr>
        <w:pStyle w:val="ItemHeading"/>
      </w:pPr>
      <w:bookmarkStart w:id="7" w:name="_Toc61519729"/>
      <w:r w:rsidRPr="000D6930">
        <w:t>EDU</w:t>
      </w:r>
      <w:r w:rsidR="00CC2414" w:rsidRPr="000D6930">
        <w:t>-2</w:t>
      </w:r>
      <w:r w:rsidR="00CC2414" w:rsidRPr="000D6930">
        <w:tab/>
        <w:t>I</w:t>
      </w:r>
      <w:r w:rsidR="00CC2414" w:rsidRPr="000D6930">
        <w:tab/>
        <w:t>Training</w:t>
      </w:r>
      <w:bookmarkEnd w:id="7"/>
    </w:p>
    <w:p w14:paraId="0098BE87" w14:textId="77777777" w:rsidR="00C25050" w:rsidRDefault="00C25050" w:rsidP="007C16F7">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56F4CB9E" w14:textId="657290FA" w:rsidR="00C25050" w:rsidRDefault="00C25050" w:rsidP="007C16F7">
      <w:r>
        <w:t xml:space="preserve">At the 2019 Interim Meeting, the Committee was asked to consider reviewing and potentially updating/reintroducing the old NIST OWM training modules.  The Committee agreed to investigate whether these modules are still available in digital form.  Mr. Ross Andersen (NY, </w:t>
      </w:r>
      <w:r w:rsidR="00460C40">
        <w:t>R</w:t>
      </w:r>
      <w:r>
        <w:t>etired) indicated that NIST has extensive training materials that we could leverage; requesting these materials from NIST may be beneficial.</w:t>
      </w:r>
    </w:p>
    <w:p w14:paraId="5C14FA30" w14:textId="225BCE77" w:rsidR="00C25050" w:rsidRDefault="00C25050" w:rsidP="007C16F7">
      <w:r>
        <w:t xml:space="preserve">The Committee also heard updates from several sources announcing upcoming device training hosted by Kansas and about upcoming combined NIST regional weights and measures metrology training.  Three states recommended that NCWM and NIST OWM consider joint development of training </w:t>
      </w:r>
      <w:r w:rsidR="00CA1367">
        <w:t>videos and</w:t>
      </w:r>
      <w:r>
        <w:t xml:space="preserve"> investigate funding from additional sources such as grants.</w:t>
      </w:r>
    </w:p>
    <w:p w14:paraId="2CFDC331" w14:textId="6F88AEB9" w:rsidR="00906443" w:rsidRDefault="00906443" w:rsidP="008E1F85">
      <w:pPr>
        <w:rPr>
          <w:rFonts w:eastAsia="Times New Roman"/>
          <w:szCs w:val="24"/>
        </w:rPr>
      </w:pPr>
      <w:r>
        <w:rPr>
          <w:rFonts w:eastAsia="Times New Roman"/>
          <w:szCs w:val="24"/>
        </w:rPr>
        <w:t>Ms. B</w:t>
      </w:r>
      <w:r w:rsidRPr="00FA63FA">
        <w:rPr>
          <w:rFonts w:eastAsia="Times New Roman"/>
          <w:szCs w:val="24"/>
        </w:rPr>
        <w:t xml:space="preserve">utcher provided the following </w:t>
      </w:r>
      <w:r>
        <w:rPr>
          <w:rFonts w:eastAsia="Times New Roman"/>
          <w:szCs w:val="24"/>
        </w:rPr>
        <w:t>“S</w:t>
      </w:r>
      <w:r w:rsidRPr="00FA63FA">
        <w:rPr>
          <w:rFonts w:eastAsia="Times New Roman"/>
          <w:szCs w:val="24"/>
        </w:rPr>
        <w:t>ummary of NIST OWM Training Conducted in 2020</w:t>
      </w:r>
      <w:r>
        <w:rPr>
          <w:rFonts w:eastAsia="Times New Roman"/>
          <w:szCs w:val="24"/>
        </w:rPr>
        <w:t>”</w:t>
      </w:r>
      <w:r w:rsidRPr="00FA63FA">
        <w:rPr>
          <w:rFonts w:eastAsia="Times New Roman"/>
          <w:szCs w:val="24"/>
        </w:rPr>
        <w:t xml:space="preserve"> along with information regarding other training and professional development resources OWM has provided for weights and measures jurisdictions and service companies in the past year, including projects to assist those whose activities were restricted due to the COVID-19 pandemic.</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06443" w:rsidRPr="001C0483" w14:paraId="1766EABD" w14:textId="77777777" w:rsidTr="003E170A">
        <w:tc>
          <w:tcPr>
            <w:tcW w:w="9330" w:type="dxa"/>
            <w:gridSpan w:val="4"/>
            <w:tcBorders>
              <w:top w:val="double" w:sz="4" w:space="0" w:color="auto"/>
              <w:left w:val="double" w:sz="4" w:space="0" w:color="auto"/>
              <w:bottom w:val="single" w:sz="4" w:space="0" w:color="auto"/>
              <w:right w:val="double" w:sz="4" w:space="0" w:color="auto"/>
            </w:tcBorders>
            <w:hideMark/>
          </w:tcPr>
          <w:p w14:paraId="1E35F78F" w14:textId="77777777" w:rsidR="00906443" w:rsidRPr="001C0483" w:rsidRDefault="00906443" w:rsidP="006E68D4">
            <w:pPr>
              <w:pStyle w:val="BodyText"/>
              <w:keepNext/>
              <w:keepLines/>
              <w:jc w:val="center"/>
              <w:rPr>
                <w:highlight w:val="cyan"/>
              </w:rPr>
            </w:pPr>
            <w:r>
              <w:rPr>
                <w:b/>
                <w:sz w:val="24"/>
                <w:lang w:val="en-US"/>
              </w:rPr>
              <w:lastRenderedPageBreak/>
              <w:t xml:space="preserve">Summary of </w:t>
            </w:r>
            <w:r w:rsidRPr="001C0483">
              <w:rPr>
                <w:b/>
                <w:sz w:val="24"/>
                <w:lang w:val="en-US"/>
              </w:rPr>
              <w:t>NIST OWM Training Conducted in 2020</w:t>
            </w:r>
          </w:p>
        </w:tc>
      </w:tr>
      <w:tr w:rsidR="00906443" w:rsidRPr="001C0483" w14:paraId="4085F4B0" w14:textId="77777777" w:rsidTr="003E170A">
        <w:tc>
          <w:tcPr>
            <w:tcW w:w="5385" w:type="dxa"/>
            <w:tcBorders>
              <w:top w:val="single" w:sz="4" w:space="0" w:color="auto"/>
              <w:left w:val="double" w:sz="4" w:space="0" w:color="auto"/>
              <w:bottom w:val="single" w:sz="18" w:space="0" w:color="auto"/>
              <w:right w:val="single" w:sz="4" w:space="0" w:color="auto"/>
            </w:tcBorders>
            <w:vAlign w:val="center"/>
            <w:hideMark/>
          </w:tcPr>
          <w:p w14:paraId="62481A91" w14:textId="77777777" w:rsidR="00906443" w:rsidRPr="00FA63FA" w:rsidRDefault="00906443" w:rsidP="006E68D4">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03301894" w14:textId="77777777" w:rsidR="00906443" w:rsidRPr="00FA63FA" w:rsidRDefault="00906443" w:rsidP="006E68D4">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672B8875" w14:textId="77777777" w:rsidR="00906443" w:rsidRPr="00FA63FA" w:rsidRDefault="00906443" w:rsidP="006E68D4">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0C1ECE2C" w14:textId="77777777" w:rsidR="00906443" w:rsidRPr="00FA63FA" w:rsidRDefault="00906443" w:rsidP="003E170A">
            <w:pPr>
              <w:pStyle w:val="BodyText"/>
              <w:jc w:val="center"/>
              <w:rPr>
                <w:b/>
                <w:lang w:val="en-US"/>
              </w:rPr>
            </w:pPr>
            <w:r w:rsidRPr="00FA63FA">
              <w:rPr>
                <w:b/>
                <w:lang w:val="en-US"/>
              </w:rPr>
              <w:t>No. of</w:t>
            </w:r>
          </w:p>
          <w:p w14:paraId="14D8140D" w14:textId="77777777" w:rsidR="00906443" w:rsidRPr="00FA63FA" w:rsidRDefault="00906443" w:rsidP="003E170A">
            <w:pPr>
              <w:pStyle w:val="BodyText"/>
              <w:jc w:val="center"/>
              <w:rPr>
                <w:b/>
                <w:lang w:val="en-US"/>
              </w:rPr>
            </w:pPr>
            <w:r w:rsidRPr="00FA63FA">
              <w:rPr>
                <w:b/>
                <w:lang w:val="en-US"/>
              </w:rPr>
              <w:t>Students</w:t>
            </w:r>
          </w:p>
        </w:tc>
      </w:tr>
      <w:tr w:rsidR="00906443" w:rsidRPr="001C0483" w14:paraId="666FFE9C"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E08E617" w14:textId="77777777" w:rsidR="00906443" w:rsidRPr="001C0483" w:rsidRDefault="00906443" w:rsidP="006E68D4">
            <w:pPr>
              <w:pStyle w:val="BodyText"/>
              <w:keepNext/>
              <w:keepLines/>
              <w:jc w:val="left"/>
              <w:rPr>
                <w:highlight w:val="cyan"/>
              </w:rPr>
            </w:pPr>
            <w:r w:rsidRPr="00FA63FA">
              <w:rPr>
                <w:b/>
                <w:sz w:val="22"/>
                <w:lang w:val="en-US"/>
              </w:rPr>
              <w:t>Laboratory Metrology</w:t>
            </w:r>
          </w:p>
        </w:tc>
      </w:tr>
      <w:tr w:rsidR="00906443" w:rsidRPr="001C0483" w14:paraId="4FE86910"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hideMark/>
          </w:tcPr>
          <w:p w14:paraId="7187830E" w14:textId="77777777" w:rsidR="00906443" w:rsidRPr="00FA63FA" w:rsidRDefault="00906443" w:rsidP="006E68D4">
            <w:pPr>
              <w:pStyle w:val="BodyText"/>
              <w:keepNext/>
              <w:keepLines/>
              <w:tabs>
                <w:tab w:val="left" w:pos="240"/>
              </w:tabs>
              <w:ind w:left="240" w:hanging="240"/>
              <w:jc w:val="left"/>
              <w:rPr>
                <w:lang w:val="en-US"/>
              </w:rPr>
            </w:pPr>
            <w:r w:rsidRPr="00FA63FA">
              <w:rPr>
                <w:lang w:val="en-US"/>
              </w:rPr>
              <w:tab/>
              <w:t>Balance &amp; Scale Calibration Uncertainties</w:t>
            </w:r>
          </w:p>
        </w:tc>
        <w:tc>
          <w:tcPr>
            <w:tcW w:w="1260" w:type="dxa"/>
            <w:tcBorders>
              <w:top w:val="single" w:sz="4" w:space="0" w:color="auto"/>
              <w:left w:val="single" w:sz="4" w:space="0" w:color="auto"/>
              <w:bottom w:val="single" w:sz="4" w:space="0" w:color="auto"/>
              <w:right w:val="single" w:sz="4" w:space="0" w:color="auto"/>
            </w:tcBorders>
            <w:hideMark/>
          </w:tcPr>
          <w:p w14:paraId="76BBAEDD" w14:textId="77777777" w:rsidR="00906443" w:rsidRPr="00FA63FA" w:rsidRDefault="00906443" w:rsidP="006E68D4">
            <w:pPr>
              <w:pStyle w:val="BodyText"/>
              <w:keepNext/>
              <w:keepLines/>
              <w:jc w:val="center"/>
              <w:rPr>
                <w:lang w:val="en-US"/>
              </w:rPr>
            </w:pPr>
            <w:r w:rsidRPr="00FA63FA">
              <w:rPr>
                <w:lang w:val="en-US"/>
              </w:rPr>
              <w:t>01/27/20</w:t>
            </w:r>
          </w:p>
        </w:tc>
        <w:tc>
          <w:tcPr>
            <w:tcW w:w="1710" w:type="dxa"/>
            <w:tcBorders>
              <w:top w:val="single" w:sz="4" w:space="0" w:color="auto"/>
              <w:left w:val="single" w:sz="4" w:space="0" w:color="auto"/>
              <w:bottom w:val="single" w:sz="4" w:space="0" w:color="auto"/>
              <w:right w:val="single" w:sz="4" w:space="0" w:color="auto"/>
            </w:tcBorders>
            <w:hideMark/>
          </w:tcPr>
          <w:p w14:paraId="19303B04" w14:textId="77777777" w:rsidR="00906443" w:rsidRPr="00FA63FA" w:rsidRDefault="00906443" w:rsidP="006E68D4">
            <w:pPr>
              <w:pStyle w:val="BodyText"/>
              <w:keepNext/>
              <w:keepLines/>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6A54BD20" w14:textId="77777777" w:rsidR="00906443" w:rsidRPr="00FA63FA" w:rsidRDefault="00906443" w:rsidP="003E170A">
            <w:pPr>
              <w:pStyle w:val="BodyText"/>
              <w:jc w:val="center"/>
              <w:rPr>
                <w:lang w:val="en-US"/>
              </w:rPr>
            </w:pPr>
            <w:r w:rsidRPr="00FA63FA">
              <w:rPr>
                <w:lang w:val="en-US"/>
              </w:rPr>
              <w:t>8</w:t>
            </w:r>
          </w:p>
        </w:tc>
      </w:tr>
      <w:tr w:rsidR="00906443" w:rsidRPr="001C0483" w14:paraId="62BCC4F5"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22136EFE" w14:textId="77777777" w:rsidR="00906443" w:rsidRPr="002072DB" w:rsidRDefault="00906443" w:rsidP="006E68D4">
            <w:pPr>
              <w:pStyle w:val="BodyText"/>
              <w:keepNext/>
              <w:keepLines/>
              <w:tabs>
                <w:tab w:val="left" w:pos="240"/>
              </w:tabs>
              <w:ind w:left="240" w:hanging="240"/>
              <w:jc w:val="left"/>
              <w:rPr>
                <w:lang w:val="en-US"/>
              </w:rPr>
            </w:pPr>
            <w:r>
              <w:rPr>
                <w:lang w:val="en-US"/>
              </w:rPr>
              <w:tab/>
            </w:r>
            <w:r w:rsidRPr="00FA63FA">
              <w:rPr>
                <w:lang w:val="en-US"/>
              </w:rPr>
              <w:t>Fundamentals of Metrology</w:t>
            </w:r>
          </w:p>
        </w:tc>
        <w:tc>
          <w:tcPr>
            <w:tcW w:w="1260" w:type="dxa"/>
            <w:tcBorders>
              <w:top w:val="single" w:sz="4" w:space="0" w:color="auto"/>
              <w:left w:val="single" w:sz="4" w:space="0" w:color="auto"/>
              <w:bottom w:val="single" w:sz="4" w:space="0" w:color="auto"/>
              <w:right w:val="single" w:sz="4" w:space="0" w:color="auto"/>
            </w:tcBorders>
          </w:tcPr>
          <w:p w14:paraId="5E95DA7E" w14:textId="77777777" w:rsidR="00906443" w:rsidRPr="002072DB" w:rsidRDefault="00906443" w:rsidP="006E68D4">
            <w:pPr>
              <w:pStyle w:val="BodyText"/>
              <w:keepNext/>
              <w:keepLines/>
              <w:jc w:val="center"/>
              <w:rPr>
                <w:lang w:val="en-US"/>
              </w:rPr>
            </w:pPr>
            <w:r>
              <w:rPr>
                <w:lang w:val="en-US"/>
              </w:rPr>
              <w:t>02/03/20</w:t>
            </w:r>
          </w:p>
        </w:tc>
        <w:tc>
          <w:tcPr>
            <w:tcW w:w="1710" w:type="dxa"/>
            <w:tcBorders>
              <w:top w:val="single" w:sz="4" w:space="0" w:color="auto"/>
              <w:left w:val="single" w:sz="4" w:space="0" w:color="auto"/>
              <w:bottom w:val="single" w:sz="4" w:space="0" w:color="auto"/>
              <w:right w:val="single" w:sz="4" w:space="0" w:color="auto"/>
            </w:tcBorders>
          </w:tcPr>
          <w:p w14:paraId="35EBF3E8" w14:textId="77777777" w:rsidR="00906443" w:rsidRPr="002072DB" w:rsidRDefault="00906443" w:rsidP="006E68D4">
            <w:pPr>
              <w:pStyle w:val="BodyText"/>
              <w:keepNext/>
              <w:keepLines/>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37F8E6D8" w14:textId="77777777" w:rsidR="00906443" w:rsidRPr="002072DB" w:rsidRDefault="00906443" w:rsidP="003E170A">
            <w:pPr>
              <w:pStyle w:val="BodyText"/>
              <w:jc w:val="center"/>
              <w:rPr>
                <w:lang w:val="en-US"/>
              </w:rPr>
            </w:pPr>
            <w:r>
              <w:rPr>
                <w:lang w:val="en-US"/>
              </w:rPr>
              <w:t>8</w:t>
            </w:r>
          </w:p>
        </w:tc>
      </w:tr>
      <w:tr w:rsidR="00906443" w:rsidRPr="001C0483" w14:paraId="178C2597"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7EDCD8B2" w14:textId="77777777" w:rsidR="00906443" w:rsidRPr="002072DB" w:rsidRDefault="00906443" w:rsidP="006E68D4">
            <w:pPr>
              <w:pStyle w:val="BodyText"/>
              <w:keepNext/>
              <w:keepLines/>
              <w:tabs>
                <w:tab w:val="left" w:pos="240"/>
              </w:tabs>
              <w:ind w:left="240" w:hanging="240"/>
              <w:jc w:val="left"/>
              <w:rPr>
                <w:lang w:val="en-US"/>
              </w:rPr>
            </w:pPr>
          </w:p>
        </w:tc>
        <w:tc>
          <w:tcPr>
            <w:tcW w:w="1260" w:type="dxa"/>
            <w:tcBorders>
              <w:top w:val="single" w:sz="4" w:space="0" w:color="auto"/>
              <w:left w:val="single" w:sz="4" w:space="0" w:color="auto"/>
              <w:bottom w:val="single" w:sz="4" w:space="0" w:color="auto"/>
              <w:right w:val="single" w:sz="4" w:space="0" w:color="auto"/>
            </w:tcBorders>
          </w:tcPr>
          <w:p w14:paraId="797221DE" w14:textId="77777777" w:rsidR="00906443" w:rsidRPr="002072DB" w:rsidRDefault="00906443" w:rsidP="006E68D4">
            <w:pPr>
              <w:pStyle w:val="BodyText"/>
              <w:keepNext/>
              <w:keepLines/>
              <w:jc w:val="center"/>
              <w:rPr>
                <w:lang w:val="en-US"/>
              </w:rPr>
            </w:pPr>
            <w:r>
              <w:rPr>
                <w:lang w:val="en-US"/>
              </w:rPr>
              <w:t>02/10/20</w:t>
            </w:r>
          </w:p>
        </w:tc>
        <w:tc>
          <w:tcPr>
            <w:tcW w:w="1710" w:type="dxa"/>
            <w:tcBorders>
              <w:top w:val="single" w:sz="4" w:space="0" w:color="auto"/>
              <w:left w:val="single" w:sz="4" w:space="0" w:color="auto"/>
              <w:bottom w:val="single" w:sz="4" w:space="0" w:color="auto"/>
              <w:right w:val="single" w:sz="4" w:space="0" w:color="auto"/>
            </w:tcBorders>
          </w:tcPr>
          <w:p w14:paraId="2A8A2F92" w14:textId="77777777" w:rsidR="00906443" w:rsidRPr="002072DB" w:rsidRDefault="00906443" w:rsidP="006E68D4">
            <w:pPr>
              <w:pStyle w:val="BodyText"/>
              <w:keepNext/>
              <w:keepLines/>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124FB980" w14:textId="77777777" w:rsidR="00906443" w:rsidRPr="002072DB" w:rsidRDefault="00906443" w:rsidP="003E170A">
            <w:pPr>
              <w:pStyle w:val="BodyText"/>
              <w:jc w:val="center"/>
              <w:rPr>
                <w:lang w:val="en-US"/>
              </w:rPr>
            </w:pPr>
            <w:r>
              <w:rPr>
                <w:lang w:val="en-US"/>
              </w:rPr>
              <w:t>8</w:t>
            </w:r>
          </w:p>
        </w:tc>
      </w:tr>
      <w:tr w:rsidR="00906443" w:rsidRPr="001C0483" w14:paraId="48BDC935" w14:textId="77777777" w:rsidTr="003E170A">
        <w:trPr>
          <w:trHeight w:val="215"/>
        </w:trPr>
        <w:tc>
          <w:tcPr>
            <w:tcW w:w="5385" w:type="dxa"/>
            <w:tcBorders>
              <w:top w:val="single" w:sz="4" w:space="0" w:color="auto"/>
              <w:left w:val="double" w:sz="4" w:space="0" w:color="auto"/>
              <w:bottom w:val="single" w:sz="4" w:space="0" w:color="auto"/>
              <w:right w:val="single" w:sz="4" w:space="0" w:color="auto"/>
            </w:tcBorders>
          </w:tcPr>
          <w:p w14:paraId="768ACD45" w14:textId="77777777" w:rsidR="00906443" w:rsidRPr="002072DB" w:rsidRDefault="00906443" w:rsidP="006E68D4">
            <w:pPr>
              <w:pStyle w:val="BodyText"/>
              <w:keepNext/>
              <w:keepLines/>
              <w:tabs>
                <w:tab w:val="left" w:pos="240"/>
              </w:tabs>
              <w:ind w:left="240" w:hanging="240"/>
              <w:jc w:val="left"/>
              <w:rPr>
                <w:lang w:val="en-US"/>
              </w:rPr>
            </w:pPr>
            <w:r>
              <w:rPr>
                <w:lang w:val="en-US"/>
              </w:rPr>
              <w:tab/>
            </w:r>
            <w:r w:rsidRPr="00FA63FA">
              <w:rPr>
                <w:lang w:val="en-US"/>
              </w:rPr>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tcPr>
          <w:p w14:paraId="45F1D1D8" w14:textId="50A3A796" w:rsidR="00906443" w:rsidRPr="002072DB" w:rsidRDefault="008E1F85" w:rsidP="006E68D4">
            <w:pPr>
              <w:pStyle w:val="BodyText"/>
              <w:keepNext/>
              <w:keepLines/>
              <w:jc w:val="center"/>
              <w:rPr>
                <w:lang w:val="en-US"/>
              </w:rPr>
            </w:pPr>
            <w:r>
              <w:rPr>
                <w:lang w:val="en-US"/>
              </w:rPr>
              <w:t>0</w:t>
            </w:r>
            <w:r w:rsidR="00906443" w:rsidRPr="001C0483">
              <w:rPr>
                <w:lang w:val="en-US"/>
              </w:rPr>
              <w:t>9/16/20</w:t>
            </w:r>
          </w:p>
        </w:tc>
        <w:tc>
          <w:tcPr>
            <w:tcW w:w="1710" w:type="dxa"/>
            <w:tcBorders>
              <w:top w:val="single" w:sz="4" w:space="0" w:color="auto"/>
              <w:left w:val="single" w:sz="4" w:space="0" w:color="auto"/>
              <w:bottom w:val="single" w:sz="4" w:space="0" w:color="auto"/>
              <w:right w:val="single" w:sz="4" w:space="0" w:color="auto"/>
            </w:tcBorders>
          </w:tcPr>
          <w:p w14:paraId="690C1605" w14:textId="77777777" w:rsidR="00906443" w:rsidRPr="002072DB" w:rsidRDefault="00906443" w:rsidP="006E68D4">
            <w:pPr>
              <w:pStyle w:val="BodyText"/>
              <w:keepNext/>
              <w:keepLines/>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B5B3C2" w14:textId="77777777" w:rsidR="00906443" w:rsidRPr="002072DB" w:rsidRDefault="00906443" w:rsidP="003E170A">
            <w:pPr>
              <w:pStyle w:val="BodyText"/>
              <w:jc w:val="center"/>
              <w:rPr>
                <w:lang w:val="en-US"/>
              </w:rPr>
            </w:pPr>
            <w:r w:rsidRPr="001C0483">
              <w:rPr>
                <w:lang w:val="en-US"/>
              </w:rPr>
              <w:t>8</w:t>
            </w:r>
          </w:p>
        </w:tc>
      </w:tr>
      <w:tr w:rsidR="00906443" w:rsidRPr="001C0483" w14:paraId="3574D193" w14:textId="77777777" w:rsidTr="003E170A">
        <w:tc>
          <w:tcPr>
            <w:tcW w:w="5385" w:type="dxa"/>
            <w:tcBorders>
              <w:top w:val="single" w:sz="4" w:space="0" w:color="auto"/>
              <w:left w:val="double" w:sz="4" w:space="0" w:color="auto"/>
              <w:right w:val="single" w:sz="4" w:space="0" w:color="auto"/>
            </w:tcBorders>
            <w:hideMark/>
          </w:tcPr>
          <w:p w14:paraId="33DCC4C8" w14:textId="77777777" w:rsidR="00906443" w:rsidRPr="00FA63FA" w:rsidRDefault="00906443" w:rsidP="006E68D4">
            <w:pPr>
              <w:pStyle w:val="BodyText"/>
              <w:keepNext/>
              <w:keepLines/>
              <w:tabs>
                <w:tab w:val="left" w:pos="240"/>
              </w:tabs>
              <w:ind w:left="240" w:hanging="240"/>
              <w:jc w:val="left"/>
              <w:rPr>
                <w:lang w:val="en-US"/>
              </w:rPr>
            </w:pPr>
            <w:r w:rsidRPr="00FA63FA">
              <w:rPr>
                <w:lang w:val="en-US"/>
              </w:rPr>
              <w:tab/>
              <w:t>Mass Metrology Seminar</w:t>
            </w:r>
          </w:p>
        </w:tc>
        <w:tc>
          <w:tcPr>
            <w:tcW w:w="1260" w:type="dxa"/>
            <w:tcBorders>
              <w:top w:val="single" w:sz="4" w:space="0" w:color="auto"/>
              <w:left w:val="single" w:sz="4" w:space="0" w:color="auto"/>
              <w:bottom w:val="single" w:sz="4" w:space="0" w:color="auto"/>
              <w:right w:val="single" w:sz="4" w:space="0" w:color="auto"/>
            </w:tcBorders>
            <w:hideMark/>
          </w:tcPr>
          <w:p w14:paraId="3775EDEB" w14:textId="77777777" w:rsidR="00906443" w:rsidRPr="00FA63FA" w:rsidRDefault="00906443" w:rsidP="006E68D4">
            <w:pPr>
              <w:pStyle w:val="BodyText"/>
              <w:keepNext/>
              <w:keepLines/>
              <w:jc w:val="center"/>
              <w:rPr>
                <w:lang w:val="en-US"/>
              </w:rPr>
            </w:pPr>
            <w:r w:rsidRPr="00FA63FA">
              <w:rPr>
                <w:lang w:val="en-US"/>
              </w:rPr>
              <w:t>03/02/20</w:t>
            </w:r>
          </w:p>
        </w:tc>
        <w:tc>
          <w:tcPr>
            <w:tcW w:w="1710" w:type="dxa"/>
            <w:tcBorders>
              <w:top w:val="single" w:sz="4" w:space="0" w:color="auto"/>
              <w:left w:val="single" w:sz="4" w:space="0" w:color="auto"/>
              <w:bottom w:val="single" w:sz="4" w:space="0" w:color="auto"/>
              <w:right w:val="single" w:sz="4" w:space="0" w:color="auto"/>
            </w:tcBorders>
            <w:hideMark/>
          </w:tcPr>
          <w:p w14:paraId="4235323A" w14:textId="77777777" w:rsidR="00906443" w:rsidRPr="00FA63FA" w:rsidRDefault="00906443" w:rsidP="006E68D4">
            <w:pPr>
              <w:pStyle w:val="BodyText"/>
              <w:keepNext/>
              <w:keepLines/>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0DD4BD74" w14:textId="77777777" w:rsidR="00906443" w:rsidRPr="00FA63FA" w:rsidRDefault="00906443" w:rsidP="003E170A">
            <w:pPr>
              <w:pStyle w:val="BodyText"/>
              <w:jc w:val="center"/>
              <w:rPr>
                <w:lang w:val="en-US"/>
              </w:rPr>
            </w:pPr>
            <w:r>
              <w:rPr>
                <w:lang w:val="en-US"/>
              </w:rPr>
              <w:t>8</w:t>
            </w:r>
          </w:p>
        </w:tc>
      </w:tr>
      <w:tr w:rsidR="00906443" w:rsidRPr="001C0483" w14:paraId="48B18344" w14:textId="77777777" w:rsidTr="003E170A">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5D98C459" w14:textId="77777777" w:rsidR="00906443" w:rsidRPr="00FA63FA" w:rsidRDefault="00906443" w:rsidP="006E68D4">
            <w:pPr>
              <w:pStyle w:val="BodyText"/>
              <w:keepNext/>
              <w:keepLines/>
              <w:tabs>
                <w:tab w:val="left" w:pos="240"/>
              </w:tabs>
              <w:ind w:left="240" w:hanging="240"/>
              <w:jc w:val="left"/>
              <w:rPr>
                <w:b/>
                <w:bCs/>
                <w:highlight w:val="cyan"/>
                <w:lang w:val="en-US"/>
              </w:rPr>
            </w:pPr>
            <w:r w:rsidRPr="00FA63FA">
              <w:rPr>
                <w:b/>
                <w:bCs/>
                <w:lang w:val="en-US"/>
              </w:rPr>
              <w:tab/>
              <w:t>Regional Measurement Assurance Programs</w:t>
            </w:r>
          </w:p>
        </w:tc>
      </w:tr>
      <w:tr w:rsidR="00906443" w:rsidRPr="001C0483" w14:paraId="0ED477EA"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5D05A7FC"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MidMAP</w:t>
            </w:r>
          </w:p>
        </w:tc>
        <w:tc>
          <w:tcPr>
            <w:tcW w:w="1260" w:type="dxa"/>
            <w:tcBorders>
              <w:top w:val="single" w:sz="4" w:space="0" w:color="auto"/>
              <w:left w:val="single" w:sz="4" w:space="0" w:color="auto"/>
              <w:bottom w:val="single" w:sz="4" w:space="0" w:color="auto"/>
              <w:right w:val="single" w:sz="4" w:space="0" w:color="auto"/>
            </w:tcBorders>
            <w:hideMark/>
          </w:tcPr>
          <w:p w14:paraId="3D0A580C" w14:textId="77777777" w:rsidR="00906443" w:rsidRPr="00FA63FA" w:rsidRDefault="00906443" w:rsidP="006E68D4">
            <w:pPr>
              <w:pStyle w:val="BodyText"/>
              <w:keepNext/>
              <w:keepLines/>
              <w:jc w:val="center"/>
              <w:rPr>
                <w:lang w:val="en-US"/>
              </w:rPr>
            </w:pPr>
            <w:r w:rsidRPr="00FA63FA">
              <w:rPr>
                <w:lang w:val="en-US"/>
              </w:rPr>
              <w:t>10/06/20</w:t>
            </w:r>
          </w:p>
        </w:tc>
        <w:tc>
          <w:tcPr>
            <w:tcW w:w="1710" w:type="dxa"/>
            <w:tcBorders>
              <w:top w:val="single" w:sz="4" w:space="0" w:color="auto"/>
              <w:left w:val="single" w:sz="4" w:space="0" w:color="auto"/>
              <w:bottom w:val="single" w:sz="4" w:space="0" w:color="auto"/>
              <w:right w:val="single" w:sz="4" w:space="0" w:color="auto"/>
            </w:tcBorders>
            <w:hideMark/>
          </w:tcPr>
          <w:p w14:paraId="50E0949B"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2B1ECC1" w14:textId="77777777" w:rsidR="00906443" w:rsidRPr="00FA63FA" w:rsidRDefault="00906443" w:rsidP="003E170A">
            <w:pPr>
              <w:pStyle w:val="BodyText"/>
              <w:jc w:val="center"/>
              <w:rPr>
                <w:lang w:val="en-US"/>
              </w:rPr>
            </w:pPr>
            <w:r w:rsidRPr="00FA63FA">
              <w:rPr>
                <w:lang w:val="en-US"/>
              </w:rPr>
              <w:t>24</w:t>
            </w:r>
          </w:p>
        </w:tc>
      </w:tr>
      <w:tr w:rsidR="00906443" w:rsidRPr="001C0483" w14:paraId="09D86E83" w14:textId="77777777" w:rsidTr="003E170A">
        <w:tc>
          <w:tcPr>
            <w:tcW w:w="5385" w:type="dxa"/>
            <w:tcBorders>
              <w:top w:val="single" w:sz="4" w:space="0" w:color="auto"/>
              <w:left w:val="double" w:sz="4" w:space="0" w:color="auto"/>
              <w:bottom w:val="single" w:sz="4" w:space="0" w:color="auto"/>
              <w:right w:val="single" w:sz="4" w:space="0" w:color="auto"/>
            </w:tcBorders>
          </w:tcPr>
          <w:p w14:paraId="080910A5"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5ED04C1A" w14:textId="77777777" w:rsidR="00906443" w:rsidRPr="00FA63FA" w:rsidRDefault="00906443" w:rsidP="006E68D4">
            <w:pPr>
              <w:pStyle w:val="BodyText"/>
              <w:keepNext/>
              <w:keepLines/>
              <w:jc w:val="center"/>
              <w:rPr>
                <w:lang w:val="en-US"/>
              </w:rPr>
            </w:pPr>
            <w:r w:rsidRPr="00FA63FA">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78046A31" w14:textId="77777777" w:rsidR="00906443" w:rsidRPr="00FA63FA" w:rsidRDefault="00906443" w:rsidP="006E68D4">
            <w:pPr>
              <w:pStyle w:val="BodyText"/>
              <w:keepNext/>
              <w:keepLines/>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C6AD774" w14:textId="77777777" w:rsidR="00906443" w:rsidRPr="00FA63FA" w:rsidRDefault="00906443" w:rsidP="003E170A">
            <w:pPr>
              <w:pStyle w:val="BodyText"/>
              <w:jc w:val="center"/>
              <w:rPr>
                <w:lang w:val="en-US"/>
              </w:rPr>
            </w:pPr>
            <w:r>
              <w:rPr>
                <w:lang w:val="en-US"/>
              </w:rPr>
              <w:t>16</w:t>
            </w:r>
          </w:p>
        </w:tc>
      </w:tr>
      <w:tr w:rsidR="00906443" w:rsidRPr="001C0483" w14:paraId="018CE001" w14:textId="77777777" w:rsidTr="003E170A">
        <w:tc>
          <w:tcPr>
            <w:tcW w:w="5385" w:type="dxa"/>
            <w:tcBorders>
              <w:top w:val="single" w:sz="4" w:space="0" w:color="auto"/>
              <w:left w:val="double" w:sz="4" w:space="0" w:color="auto"/>
              <w:bottom w:val="single" w:sz="4" w:space="0" w:color="auto"/>
              <w:right w:val="single" w:sz="4" w:space="0" w:color="auto"/>
            </w:tcBorders>
          </w:tcPr>
          <w:p w14:paraId="4F14443F"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578B089D" w14:textId="77777777" w:rsidR="00906443" w:rsidRPr="001C0483" w:rsidRDefault="00906443" w:rsidP="006E68D4">
            <w:pPr>
              <w:pStyle w:val="BodyText"/>
              <w:keepNext/>
              <w:keepLines/>
              <w:jc w:val="center"/>
              <w:rPr>
                <w:highlight w:val="cyan"/>
                <w:lang w:val="en-US"/>
              </w:rPr>
            </w:pPr>
            <w:r w:rsidRPr="001C0483">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0BD6662D"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1A787B" w14:textId="77777777" w:rsidR="00906443" w:rsidRPr="00FA63FA" w:rsidRDefault="00906443" w:rsidP="003E170A">
            <w:pPr>
              <w:pStyle w:val="BodyText"/>
              <w:jc w:val="center"/>
              <w:rPr>
                <w:lang w:val="en-US"/>
              </w:rPr>
            </w:pPr>
            <w:r w:rsidRPr="00FA63FA">
              <w:rPr>
                <w:lang w:val="en-US"/>
              </w:rPr>
              <w:t>33</w:t>
            </w:r>
          </w:p>
        </w:tc>
      </w:tr>
      <w:tr w:rsidR="00906443" w:rsidRPr="001C0483" w14:paraId="072AE2EF" w14:textId="77777777" w:rsidTr="003E170A">
        <w:trPr>
          <w:trHeight w:val="70"/>
        </w:trPr>
        <w:tc>
          <w:tcPr>
            <w:tcW w:w="5385" w:type="dxa"/>
            <w:tcBorders>
              <w:top w:val="single" w:sz="4" w:space="0" w:color="auto"/>
              <w:left w:val="double" w:sz="4" w:space="0" w:color="auto"/>
              <w:bottom w:val="single" w:sz="4" w:space="0" w:color="auto"/>
              <w:right w:val="single" w:sz="4" w:space="0" w:color="auto"/>
            </w:tcBorders>
          </w:tcPr>
          <w:p w14:paraId="147A2743"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D40DEDA" w14:textId="77777777" w:rsidR="00906443" w:rsidRPr="001C0483" w:rsidRDefault="00906443" w:rsidP="006E68D4">
            <w:pPr>
              <w:pStyle w:val="BodyText"/>
              <w:keepNext/>
              <w:keepLines/>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2CB2284D"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9C0DEA9" w14:textId="77777777" w:rsidR="00906443" w:rsidRPr="00FA63FA" w:rsidRDefault="00906443" w:rsidP="003E170A">
            <w:pPr>
              <w:pStyle w:val="BodyText"/>
              <w:jc w:val="center"/>
              <w:rPr>
                <w:lang w:val="en-US"/>
              </w:rPr>
            </w:pPr>
            <w:r w:rsidRPr="00FA63FA">
              <w:rPr>
                <w:lang w:val="en-US"/>
              </w:rPr>
              <w:t>24</w:t>
            </w:r>
          </w:p>
        </w:tc>
      </w:tr>
      <w:tr w:rsidR="00906443" w:rsidRPr="001C0483" w14:paraId="04E9C024" w14:textId="77777777" w:rsidTr="003E170A">
        <w:tc>
          <w:tcPr>
            <w:tcW w:w="5385" w:type="dxa"/>
            <w:tcBorders>
              <w:top w:val="single" w:sz="4" w:space="0" w:color="auto"/>
              <w:left w:val="double" w:sz="4" w:space="0" w:color="auto"/>
              <w:bottom w:val="single" w:sz="4" w:space="0" w:color="auto"/>
              <w:right w:val="single" w:sz="4" w:space="0" w:color="auto"/>
            </w:tcBorders>
          </w:tcPr>
          <w:p w14:paraId="1350AB6A"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18CCCB04" w14:textId="77777777" w:rsidR="00906443" w:rsidRPr="001C0483" w:rsidRDefault="00906443" w:rsidP="006E68D4">
            <w:pPr>
              <w:pStyle w:val="BodyText"/>
              <w:keepNext/>
              <w:keepLines/>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03951333" w14:textId="77777777" w:rsidR="00906443" w:rsidRPr="001C0483" w:rsidRDefault="00906443" w:rsidP="006E68D4">
            <w:pPr>
              <w:pStyle w:val="BodyText"/>
              <w:keepNext/>
              <w:keepLines/>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90E4E98" w14:textId="77777777" w:rsidR="00906443" w:rsidRPr="00FA63FA" w:rsidRDefault="00906443" w:rsidP="003E170A">
            <w:pPr>
              <w:pStyle w:val="BodyText"/>
              <w:jc w:val="center"/>
              <w:rPr>
                <w:lang w:val="en-US"/>
              </w:rPr>
            </w:pPr>
            <w:r w:rsidRPr="00FA63FA">
              <w:rPr>
                <w:lang w:val="en-US"/>
              </w:rPr>
              <w:t>27</w:t>
            </w:r>
          </w:p>
        </w:tc>
      </w:tr>
      <w:tr w:rsidR="00906443" w:rsidRPr="001C0483" w14:paraId="4C8168CB" w14:textId="77777777" w:rsidTr="003E170A">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67CCAEB" w14:textId="77777777" w:rsidR="00906443" w:rsidRPr="00FA63FA" w:rsidRDefault="00906443" w:rsidP="006E68D4">
            <w:pPr>
              <w:pStyle w:val="BodyText"/>
              <w:keepNext/>
              <w:keepLines/>
              <w:tabs>
                <w:tab w:val="left" w:pos="240"/>
              </w:tabs>
              <w:ind w:left="240" w:hanging="240"/>
              <w:jc w:val="left"/>
              <w:rPr>
                <w:b/>
                <w:bCs/>
                <w:highlight w:val="cyan"/>
                <w:lang w:val="en-US"/>
              </w:rPr>
            </w:pPr>
            <w:r w:rsidRPr="00F8094D">
              <w:rPr>
                <w:b/>
                <w:bCs/>
                <w:lang w:val="en-US"/>
              </w:rPr>
              <w:tab/>
            </w:r>
            <w:r w:rsidRPr="00FA63FA">
              <w:rPr>
                <w:b/>
                <w:bCs/>
                <w:lang w:val="en-US"/>
              </w:rPr>
              <w:t>Webinars</w:t>
            </w:r>
          </w:p>
        </w:tc>
      </w:tr>
      <w:tr w:rsidR="00906443" w:rsidRPr="001C0483" w14:paraId="76FCF200"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1B9E2245"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1C956179" w14:textId="77777777" w:rsidR="00906443" w:rsidRPr="00FA63FA" w:rsidRDefault="00906443" w:rsidP="006E68D4">
            <w:pPr>
              <w:pStyle w:val="BodyText"/>
              <w:keepNext/>
              <w:keepLines/>
              <w:jc w:val="center"/>
              <w:rPr>
                <w:lang w:val="en-US"/>
              </w:rPr>
            </w:pPr>
            <w:r w:rsidRPr="00FA63FA">
              <w:rPr>
                <w:color w:val="000000"/>
                <w:lang w:val="en-US"/>
              </w:rPr>
              <w:t>03/05/20</w:t>
            </w:r>
          </w:p>
        </w:tc>
        <w:tc>
          <w:tcPr>
            <w:tcW w:w="1710" w:type="dxa"/>
            <w:tcBorders>
              <w:top w:val="single" w:sz="4" w:space="0" w:color="auto"/>
              <w:left w:val="single" w:sz="4" w:space="0" w:color="auto"/>
              <w:bottom w:val="single" w:sz="4" w:space="0" w:color="auto"/>
              <w:right w:val="single" w:sz="4" w:space="0" w:color="auto"/>
            </w:tcBorders>
            <w:hideMark/>
          </w:tcPr>
          <w:p w14:paraId="29C91F79"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C9277F" w14:textId="77777777" w:rsidR="00906443" w:rsidRPr="00FA63FA" w:rsidRDefault="00906443" w:rsidP="003E170A">
            <w:pPr>
              <w:pStyle w:val="BodyText"/>
              <w:jc w:val="center"/>
              <w:rPr>
                <w:lang w:val="en-US"/>
              </w:rPr>
            </w:pPr>
            <w:r w:rsidRPr="00FA63FA">
              <w:rPr>
                <w:lang w:val="en-US"/>
              </w:rPr>
              <w:t>3</w:t>
            </w:r>
          </w:p>
        </w:tc>
      </w:tr>
      <w:tr w:rsidR="00906443" w:rsidRPr="001C0483" w14:paraId="5DDF1A89"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0DCD30C" w14:textId="77777777" w:rsidR="00906443" w:rsidRPr="00FA63FA" w:rsidRDefault="00906443" w:rsidP="006E68D4">
            <w:pPr>
              <w:pStyle w:val="BodyText"/>
              <w:keepNext/>
              <w:keepLines/>
              <w:tabs>
                <w:tab w:val="left" w:pos="420"/>
              </w:tabs>
              <w:ind w:left="420" w:hanging="420"/>
              <w:jc w:val="left"/>
              <w:rPr>
                <w:bCs/>
                <w:lang w:val="en-US"/>
              </w:rPr>
            </w:pPr>
            <w:r w:rsidRPr="00FA63FA">
              <w:rPr>
                <w:bCs/>
                <w:lang w:val="en-US"/>
              </w:rPr>
              <w:tab/>
              <w:t>Calibration Certificate Evaluation</w:t>
            </w:r>
          </w:p>
        </w:tc>
        <w:tc>
          <w:tcPr>
            <w:tcW w:w="1260" w:type="dxa"/>
            <w:tcBorders>
              <w:top w:val="single" w:sz="4" w:space="0" w:color="auto"/>
              <w:left w:val="single" w:sz="4" w:space="0" w:color="auto"/>
              <w:bottom w:val="single" w:sz="4" w:space="0" w:color="auto"/>
              <w:right w:val="single" w:sz="4" w:space="0" w:color="auto"/>
            </w:tcBorders>
            <w:hideMark/>
          </w:tcPr>
          <w:p w14:paraId="129966AD" w14:textId="77777777" w:rsidR="00906443" w:rsidRPr="00FA63FA" w:rsidRDefault="00906443" w:rsidP="006E68D4">
            <w:pPr>
              <w:pStyle w:val="BodyText"/>
              <w:keepNext/>
              <w:keepLines/>
              <w:jc w:val="center"/>
              <w:rPr>
                <w:lang w:val="en-US"/>
              </w:rPr>
            </w:pPr>
            <w:r w:rsidRPr="00FA63FA">
              <w:rPr>
                <w:lang w:val="en-US"/>
              </w:rPr>
              <w:t>02/25/20</w:t>
            </w:r>
          </w:p>
        </w:tc>
        <w:tc>
          <w:tcPr>
            <w:tcW w:w="1710" w:type="dxa"/>
            <w:tcBorders>
              <w:top w:val="single" w:sz="4" w:space="0" w:color="auto"/>
              <w:left w:val="single" w:sz="4" w:space="0" w:color="auto"/>
              <w:bottom w:val="single" w:sz="4" w:space="0" w:color="auto"/>
              <w:right w:val="single" w:sz="4" w:space="0" w:color="auto"/>
            </w:tcBorders>
            <w:hideMark/>
          </w:tcPr>
          <w:p w14:paraId="2204C33B" w14:textId="77777777" w:rsidR="00906443" w:rsidRPr="00FA63FA" w:rsidRDefault="00906443" w:rsidP="006E68D4">
            <w:pPr>
              <w:pStyle w:val="BodyText"/>
              <w:keepNext/>
              <w:keepLines/>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BC273BE" w14:textId="77777777" w:rsidR="00906443" w:rsidRPr="00FA63FA" w:rsidRDefault="00906443" w:rsidP="003E170A">
            <w:pPr>
              <w:pStyle w:val="BodyText"/>
              <w:jc w:val="center"/>
              <w:rPr>
                <w:lang w:val="en-US"/>
              </w:rPr>
            </w:pPr>
            <w:r w:rsidRPr="00FA63FA">
              <w:rPr>
                <w:lang w:val="en-US"/>
              </w:rPr>
              <w:t>12</w:t>
            </w:r>
          </w:p>
        </w:tc>
      </w:tr>
      <w:tr w:rsidR="00906443" w:rsidRPr="001C0483" w14:paraId="58B38CC2"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5309E3CB" w14:textId="77777777" w:rsidR="00906443" w:rsidRPr="00FA63FA" w:rsidRDefault="00906443" w:rsidP="003E170A">
            <w:pPr>
              <w:pStyle w:val="BodyText"/>
              <w:tabs>
                <w:tab w:val="left" w:pos="420"/>
              </w:tabs>
              <w:ind w:left="420" w:hanging="420"/>
              <w:jc w:val="left"/>
              <w:rPr>
                <w:bCs/>
                <w:lang w:val="en-US"/>
              </w:rPr>
            </w:pPr>
            <w:r w:rsidRPr="00FA63FA">
              <w:rPr>
                <w:bCs/>
                <w:lang w:val="en-US"/>
              </w:rPr>
              <w:tab/>
              <w:t>Conducting an Effective Management Review</w:t>
            </w:r>
          </w:p>
        </w:tc>
        <w:tc>
          <w:tcPr>
            <w:tcW w:w="1260" w:type="dxa"/>
            <w:tcBorders>
              <w:top w:val="single" w:sz="4" w:space="0" w:color="auto"/>
              <w:left w:val="single" w:sz="4" w:space="0" w:color="auto"/>
              <w:bottom w:val="single" w:sz="4" w:space="0" w:color="auto"/>
              <w:right w:val="single" w:sz="4" w:space="0" w:color="auto"/>
            </w:tcBorders>
            <w:hideMark/>
          </w:tcPr>
          <w:p w14:paraId="3D74BD69" w14:textId="77777777" w:rsidR="00906443" w:rsidRPr="00FA63FA" w:rsidRDefault="00906443" w:rsidP="003E170A">
            <w:pPr>
              <w:pStyle w:val="BodyText"/>
              <w:jc w:val="center"/>
              <w:rPr>
                <w:lang w:val="en-US"/>
              </w:rPr>
            </w:pPr>
            <w:r w:rsidRPr="00FA63FA">
              <w:rPr>
                <w:lang w:val="en-US"/>
              </w:rPr>
              <w:t>02/13/20</w:t>
            </w:r>
          </w:p>
        </w:tc>
        <w:tc>
          <w:tcPr>
            <w:tcW w:w="1710" w:type="dxa"/>
            <w:tcBorders>
              <w:top w:val="single" w:sz="4" w:space="0" w:color="auto"/>
              <w:left w:val="single" w:sz="4" w:space="0" w:color="auto"/>
              <w:bottom w:val="single" w:sz="4" w:space="0" w:color="auto"/>
              <w:right w:val="single" w:sz="4" w:space="0" w:color="auto"/>
            </w:tcBorders>
            <w:hideMark/>
          </w:tcPr>
          <w:p w14:paraId="429336BE"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4A7E972" w14:textId="77777777" w:rsidR="00906443" w:rsidRPr="00FA63FA" w:rsidRDefault="00906443" w:rsidP="003E170A">
            <w:pPr>
              <w:pStyle w:val="BodyText"/>
              <w:jc w:val="center"/>
              <w:rPr>
                <w:lang w:val="en-US"/>
              </w:rPr>
            </w:pPr>
            <w:r w:rsidRPr="00FA63FA">
              <w:rPr>
                <w:lang w:val="en-US"/>
              </w:rPr>
              <w:t>12</w:t>
            </w:r>
          </w:p>
        </w:tc>
      </w:tr>
      <w:tr w:rsidR="00906443" w:rsidRPr="001C0483" w14:paraId="47FE386D"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7B2BE037" w14:textId="77777777" w:rsidR="00906443" w:rsidRPr="00FA63FA" w:rsidRDefault="00906443" w:rsidP="003E170A">
            <w:pPr>
              <w:pStyle w:val="BodyText"/>
              <w:tabs>
                <w:tab w:val="left" w:pos="420"/>
              </w:tabs>
              <w:ind w:left="420" w:hanging="420"/>
              <w:jc w:val="left"/>
              <w:rPr>
                <w:bCs/>
                <w:lang w:val="en-US"/>
              </w:rPr>
            </w:pPr>
            <w:r w:rsidRPr="00FA63FA">
              <w:rPr>
                <w:bCs/>
                <w:lang w:val="en-US"/>
              </w:rPr>
              <w:tab/>
              <w:t>Info Hour – Mentoring and On-the-Job Training</w:t>
            </w:r>
          </w:p>
        </w:tc>
        <w:tc>
          <w:tcPr>
            <w:tcW w:w="1260" w:type="dxa"/>
            <w:tcBorders>
              <w:top w:val="single" w:sz="4" w:space="0" w:color="auto"/>
              <w:left w:val="single" w:sz="4" w:space="0" w:color="auto"/>
              <w:bottom w:val="single" w:sz="4" w:space="0" w:color="auto"/>
              <w:right w:val="single" w:sz="4" w:space="0" w:color="auto"/>
            </w:tcBorders>
            <w:hideMark/>
          </w:tcPr>
          <w:p w14:paraId="5D4593D7" w14:textId="77777777" w:rsidR="00906443" w:rsidRPr="00FA63FA" w:rsidRDefault="00906443" w:rsidP="003E170A">
            <w:pPr>
              <w:pStyle w:val="BodyText"/>
              <w:jc w:val="center"/>
              <w:rPr>
                <w:lang w:val="en-US"/>
              </w:rPr>
            </w:pPr>
            <w:r w:rsidRPr="00FA63FA">
              <w:rPr>
                <w:lang w:val="en-US"/>
              </w:rPr>
              <w:t>08/04/20</w:t>
            </w:r>
          </w:p>
        </w:tc>
        <w:tc>
          <w:tcPr>
            <w:tcW w:w="1710" w:type="dxa"/>
            <w:tcBorders>
              <w:top w:val="single" w:sz="4" w:space="0" w:color="auto"/>
              <w:left w:val="single" w:sz="4" w:space="0" w:color="auto"/>
              <w:bottom w:val="single" w:sz="4" w:space="0" w:color="auto"/>
              <w:right w:val="single" w:sz="4" w:space="0" w:color="auto"/>
            </w:tcBorders>
            <w:hideMark/>
          </w:tcPr>
          <w:p w14:paraId="514594AB"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5653DBB" w14:textId="77777777" w:rsidR="00906443" w:rsidRPr="00FA63FA" w:rsidRDefault="00906443" w:rsidP="003E170A">
            <w:pPr>
              <w:pStyle w:val="BodyText"/>
              <w:jc w:val="center"/>
              <w:rPr>
                <w:lang w:val="en-US"/>
              </w:rPr>
            </w:pPr>
            <w:r w:rsidRPr="00FA63FA">
              <w:rPr>
                <w:lang w:val="en-US"/>
              </w:rPr>
              <w:t>58</w:t>
            </w:r>
          </w:p>
        </w:tc>
      </w:tr>
      <w:tr w:rsidR="00906443" w:rsidRPr="001C0483" w14:paraId="0FCB5FF6" w14:textId="77777777" w:rsidTr="003E170A">
        <w:tc>
          <w:tcPr>
            <w:tcW w:w="5385" w:type="dxa"/>
            <w:tcBorders>
              <w:top w:val="single" w:sz="4" w:space="0" w:color="auto"/>
              <w:left w:val="double" w:sz="4" w:space="0" w:color="auto"/>
              <w:bottom w:val="single" w:sz="4" w:space="0" w:color="auto"/>
              <w:right w:val="single" w:sz="4" w:space="0" w:color="auto"/>
            </w:tcBorders>
          </w:tcPr>
          <w:p w14:paraId="7EC7936C" w14:textId="77777777" w:rsidR="00906443" w:rsidRPr="00F8094D" w:rsidRDefault="00906443" w:rsidP="003E170A">
            <w:pPr>
              <w:pStyle w:val="BodyText"/>
              <w:tabs>
                <w:tab w:val="left" w:pos="420"/>
              </w:tabs>
              <w:ind w:left="420" w:hanging="420"/>
              <w:jc w:val="left"/>
              <w:rPr>
                <w:bCs/>
                <w:lang w:val="en-US"/>
              </w:rPr>
            </w:pPr>
            <w:r w:rsidRPr="001C0483">
              <w:rPr>
                <w:bCs/>
                <w:lang w:val="en-US"/>
              </w:rPr>
              <w:tab/>
              <w:t xml:space="preserve">Info Hour – </w:t>
            </w:r>
            <w:r>
              <w:rPr>
                <w:bCs/>
                <w:lang w:val="en-US"/>
              </w:rPr>
              <w:t>Quality Management System &amp; SAP Reviews</w:t>
            </w:r>
          </w:p>
        </w:tc>
        <w:tc>
          <w:tcPr>
            <w:tcW w:w="1260" w:type="dxa"/>
            <w:tcBorders>
              <w:top w:val="single" w:sz="4" w:space="0" w:color="auto"/>
              <w:left w:val="single" w:sz="4" w:space="0" w:color="auto"/>
              <w:bottom w:val="single" w:sz="4" w:space="0" w:color="auto"/>
              <w:right w:val="single" w:sz="4" w:space="0" w:color="auto"/>
            </w:tcBorders>
          </w:tcPr>
          <w:p w14:paraId="496F90AB" w14:textId="77777777" w:rsidR="00906443" w:rsidRPr="00E73646" w:rsidRDefault="00906443" w:rsidP="003E170A">
            <w:pPr>
              <w:pStyle w:val="BodyText"/>
              <w:jc w:val="center"/>
              <w:rPr>
                <w:lang w:val="en-US"/>
              </w:rPr>
            </w:pPr>
            <w:r>
              <w:rPr>
                <w:lang w:val="en-US"/>
              </w:rPr>
              <w:t>10/13/20</w:t>
            </w:r>
          </w:p>
        </w:tc>
        <w:tc>
          <w:tcPr>
            <w:tcW w:w="1710" w:type="dxa"/>
            <w:tcBorders>
              <w:top w:val="single" w:sz="4" w:space="0" w:color="auto"/>
              <w:left w:val="single" w:sz="4" w:space="0" w:color="auto"/>
              <w:bottom w:val="single" w:sz="4" w:space="0" w:color="auto"/>
              <w:right w:val="single" w:sz="4" w:space="0" w:color="auto"/>
            </w:tcBorders>
          </w:tcPr>
          <w:p w14:paraId="580DC277" w14:textId="77777777" w:rsidR="00906443" w:rsidRPr="00E73646"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2EA40F9" w14:textId="77777777" w:rsidR="00906443" w:rsidRPr="00E73646" w:rsidRDefault="00906443" w:rsidP="003E170A">
            <w:pPr>
              <w:pStyle w:val="BodyText"/>
              <w:jc w:val="center"/>
              <w:rPr>
                <w:lang w:val="en-US"/>
              </w:rPr>
            </w:pPr>
            <w:r>
              <w:rPr>
                <w:lang w:val="en-US"/>
              </w:rPr>
              <w:t>58</w:t>
            </w:r>
          </w:p>
        </w:tc>
      </w:tr>
      <w:tr w:rsidR="00906443" w:rsidRPr="001C0483" w14:paraId="63451C59"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082D0922" w14:textId="77777777" w:rsidR="00906443" w:rsidRPr="00FA63FA" w:rsidRDefault="00906443" w:rsidP="003E170A">
            <w:pPr>
              <w:pStyle w:val="BodyText"/>
              <w:tabs>
                <w:tab w:val="left" w:pos="420"/>
              </w:tabs>
              <w:ind w:left="420" w:hanging="420"/>
              <w:jc w:val="left"/>
              <w:rPr>
                <w:bCs/>
                <w:lang w:val="en-US"/>
              </w:rPr>
            </w:pPr>
            <w:r w:rsidRPr="00FA63FA">
              <w:rPr>
                <w:bCs/>
                <w:lang w:val="en-US"/>
              </w:rPr>
              <w:tab/>
              <w:t>Internal Auditing Best Practices</w:t>
            </w:r>
          </w:p>
        </w:tc>
        <w:tc>
          <w:tcPr>
            <w:tcW w:w="1260" w:type="dxa"/>
            <w:tcBorders>
              <w:top w:val="single" w:sz="4" w:space="0" w:color="auto"/>
              <w:left w:val="single" w:sz="4" w:space="0" w:color="auto"/>
              <w:bottom w:val="single" w:sz="4" w:space="0" w:color="auto"/>
              <w:right w:val="single" w:sz="4" w:space="0" w:color="auto"/>
            </w:tcBorders>
            <w:hideMark/>
          </w:tcPr>
          <w:p w14:paraId="42C409A2" w14:textId="77777777" w:rsidR="00906443" w:rsidRPr="00FA63FA" w:rsidRDefault="00906443" w:rsidP="003E170A">
            <w:pPr>
              <w:pStyle w:val="BodyText"/>
              <w:jc w:val="center"/>
              <w:rPr>
                <w:lang w:val="en-US"/>
              </w:rPr>
            </w:pPr>
            <w:r w:rsidRPr="00FA63FA">
              <w:rPr>
                <w:lang w:val="en-US"/>
              </w:rPr>
              <w:t>02/27/20</w:t>
            </w:r>
          </w:p>
        </w:tc>
        <w:tc>
          <w:tcPr>
            <w:tcW w:w="1710" w:type="dxa"/>
            <w:tcBorders>
              <w:top w:val="single" w:sz="4" w:space="0" w:color="auto"/>
              <w:left w:val="single" w:sz="4" w:space="0" w:color="auto"/>
              <w:bottom w:val="single" w:sz="4" w:space="0" w:color="auto"/>
              <w:right w:val="single" w:sz="4" w:space="0" w:color="auto"/>
            </w:tcBorders>
            <w:hideMark/>
          </w:tcPr>
          <w:p w14:paraId="75B2731A"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9F691D2" w14:textId="77777777" w:rsidR="00906443" w:rsidRPr="00FA63FA" w:rsidRDefault="00906443" w:rsidP="003E170A">
            <w:pPr>
              <w:pStyle w:val="BodyText"/>
              <w:jc w:val="center"/>
              <w:rPr>
                <w:lang w:val="en-US"/>
              </w:rPr>
            </w:pPr>
            <w:r w:rsidRPr="00FA63FA">
              <w:rPr>
                <w:lang w:val="en-US"/>
              </w:rPr>
              <w:t>14</w:t>
            </w:r>
          </w:p>
        </w:tc>
      </w:tr>
      <w:tr w:rsidR="00906443" w:rsidRPr="001C0483" w14:paraId="7316B9F5"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D5D7438" w14:textId="77777777" w:rsidR="00906443" w:rsidRPr="00FA63FA" w:rsidRDefault="00906443" w:rsidP="003E170A">
            <w:pPr>
              <w:pStyle w:val="BodyText"/>
              <w:tabs>
                <w:tab w:val="left" w:pos="420"/>
              </w:tabs>
              <w:ind w:left="420" w:hanging="420"/>
              <w:jc w:val="left"/>
              <w:rPr>
                <w:bCs/>
                <w:lang w:val="en-US"/>
              </w:rPr>
            </w:pPr>
            <w:r w:rsidRPr="00FA63FA">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35408C25" w14:textId="77777777" w:rsidR="00906443" w:rsidRPr="00FA63FA" w:rsidRDefault="00906443" w:rsidP="003E170A">
            <w:pPr>
              <w:pStyle w:val="BodyText"/>
              <w:jc w:val="center"/>
              <w:rPr>
                <w:lang w:val="en-US"/>
              </w:rPr>
            </w:pPr>
            <w:r w:rsidRPr="00FA63FA">
              <w:rPr>
                <w:lang w:val="en-US"/>
              </w:rPr>
              <w:t>02/20/20</w:t>
            </w:r>
          </w:p>
        </w:tc>
        <w:tc>
          <w:tcPr>
            <w:tcW w:w="1710" w:type="dxa"/>
            <w:tcBorders>
              <w:top w:val="single" w:sz="4" w:space="0" w:color="auto"/>
              <w:left w:val="single" w:sz="4" w:space="0" w:color="auto"/>
              <w:bottom w:val="single" w:sz="4" w:space="0" w:color="auto"/>
              <w:right w:val="single" w:sz="4" w:space="0" w:color="auto"/>
            </w:tcBorders>
            <w:hideMark/>
          </w:tcPr>
          <w:p w14:paraId="084D2E67"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3F9D96C" w14:textId="77777777" w:rsidR="00906443" w:rsidRPr="00FA63FA" w:rsidRDefault="00906443" w:rsidP="003E170A">
            <w:pPr>
              <w:pStyle w:val="BodyText"/>
              <w:jc w:val="center"/>
              <w:rPr>
                <w:lang w:val="en-US"/>
              </w:rPr>
            </w:pPr>
            <w:r w:rsidRPr="00FA63FA">
              <w:rPr>
                <w:lang w:val="en-US"/>
              </w:rPr>
              <w:t>6</w:t>
            </w:r>
          </w:p>
        </w:tc>
      </w:tr>
      <w:tr w:rsidR="00906443" w:rsidRPr="001C0483" w14:paraId="27FD87B1" w14:textId="77777777" w:rsidTr="003E170A">
        <w:tc>
          <w:tcPr>
            <w:tcW w:w="5385" w:type="dxa"/>
            <w:tcBorders>
              <w:top w:val="single" w:sz="4" w:space="0" w:color="auto"/>
              <w:left w:val="double" w:sz="4" w:space="0" w:color="auto"/>
              <w:bottom w:val="single" w:sz="18" w:space="0" w:color="auto"/>
              <w:right w:val="single" w:sz="4" w:space="0" w:color="auto"/>
            </w:tcBorders>
            <w:hideMark/>
          </w:tcPr>
          <w:p w14:paraId="49E8CEE9" w14:textId="77777777" w:rsidR="00906443" w:rsidRPr="00FA63FA" w:rsidRDefault="00906443" w:rsidP="003E170A">
            <w:pPr>
              <w:pStyle w:val="BodyText"/>
              <w:tabs>
                <w:tab w:val="left" w:pos="420"/>
              </w:tabs>
              <w:ind w:left="420" w:hanging="420"/>
              <w:jc w:val="left"/>
              <w:rPr>
                <w:bCs/>
                <w:lang w:val="en-US"/>
              </w:rPr>
            </w:pPr>
            <w:r w:rsidRPr="00FA63FA">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356917F" w14:textId="77777777" w:rsidR="00906443" w:rsidRPr="00FA63FA" w:rsidRDefault="00906443" w:rsidP="003E170A">
            <w:pPr>
              <w:pStyle w:val="BodyText"/>
              <w:jc w:val="center"/>
              <w:rPr>
                <w:lang w:val="en-US"/>
              </w:rPr>
            </w:pPr>
            <w:r w:rsidRPr="00FA63FA">
              <w:rPr>
                <w:lang w:val="en-US"/>
              </w:rPr>
              <w:t>09/10/20</w:t>
            </w:r>
          </w:p>
        </w:tc>
        <w:tc>
          <w:tcPr>
            <w:tcW w:w="1710" w:type="dxa"/>
            <w:tcBorders>
              <w:top w:val="single" w:sz="4" w:space="0" w:color="auto"/>
              <w:left w:val="single" w:sz="4" w:space="0" w:color="auto"/>
              <w:bottom w:val="single" w:sz="18" w:space="0" w:color="auto"/>
              <w:right w:val="single" w:sz="4" w:space="0" w:color="auto"/>
            </w:tcBorders>
            <w:hideMark/>
          </w:tcPr>
          <w:p w14:paraId="2B18683D" w14:textId="77777777" w:rsidR="00906443" w:rsidRPr="00FA63FA" w:rsidRDefault="00906443" w:rsidP="003E170A">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6263C15A" w14:textId="77777777" w:rsidR="00906443" w:rsidRPr="00FA63FA" w:rsidRDefault="00906443" w:rsidP="003E170A">
            <w:pPr>
              <w:pStyle w:val="BodyText"/>
              <w:jc w:val="center"/>
              <w:rPr>
                <w:lang w:val="en-US"/>
              </w:rPr>
            </w:pPr>
            <w:r w:rsidRPr="00FA63FA">
              <w:rPr>
                <w:lang w:val="en-US"/>
              </w:rPr>
              <w:t>95</w:t>
            </w:r>
          </w:p>
        </w:tc>
      </w:tr>
      <w:tr w:rsidR="00906443" w:rsidRPr="001C0483" w14:paraId="1A54AD08"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44B5DA7" w14:textId="77777777" w:rsidR="00906443" w:rsidRPr="00FA63FA" w:rsidRDefault="00906443" w:rsidP="003E170A">
            <w:pPr>
              <w:pStyle w:val="BodyText"/>
              <w:jc w:val="left"/>
              <w:rPr>
                <w:highlight w:val="cyan"/>
                <w:lang w:val="en-US"/>
              </w:rPr>
            </w:pPr>
            <w:r w:rsidRPr="00FA63FA">
              <w:rPr>
                <w:b/>
                <w:sz w:val="22"/>
                <w:lang w:val="en-US"/>
              </w:rPr>
              <w:t>Laws and Metric Program</w:t>
            </w:r>
          </w:p>
        </w:tc>
      </w:tr>
      <w:tr w:rsidR="00906443" w:rsidRPr="001C0483" w14:paraId="445E0ECE"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3D7ECBD2" w14:textId="77777777" w:rsidR="00906443" w:rsidRPr="001C0483" w:rsidRDefault="00906443" w:rsidP="003E170A">
            <w:pPr>
              <w:pStyle w:val="BodyText"/>
              <w:tabs>
                <w:tab w:val="left" w:pos="240"/>
              </w:tabs>
              <w:ind w:left="240" w:hanging="240"/>
              <w:jc w:val="left"/>
              <w:rPr>
                <w:b/>
                <w:sz w:val="22"/>
                <w:highlight w:val="cyan"/>
              </w:rPr>
            </w:pPr>
            <w:r>
              <w:rPr>
                <w:b/>
                <w:bCs/>
                <w:lang w:val="en-US"/>
              </w:rPr>
              <w:tab/>
            </w:r>
            <w:r w:rsidRPr="00FA63FA">
              <w:rPr>
                <w:b/>
                <w:bCs/>
                <w:lang w:val="en-US"/>
              </w:rPr>
              <w:t>Packaging &amp; Price Verification</w:t>
            </w:r>
          </w:p>
        </w:tc>
      </w:tr>
      <w:tr w:rsidR="00906443" w:rsidRPr="001C0483" w14:paraId="118F3FAF" w14:textId="77777777" w:rsidTr="003E170A">
        <w:tc>
          <w:tcPr>
            <w:tcW w:w="5385" w:type="dxa"/>
            <w:tcBorders>
              <w:top w:val="single" w:sz="4" w:space="0" w:color="auto"/>
              <w:left w:val="double" w:sz="4" w:space="0" w:color="auto"/>
              <w:bottom w:val="single" w:sz="4" w:space="0" w:color="auto"/>
              <w:right w:val="single" w:sz="4" w:space="0" w:color="auto"/>
            </w:tcBorders>
            <w:hideMark/>
          </w:tcPr>
          <w:p w14:paraId="676AD4AB" w14:textId="0B151E99" w:rsidR="00906443" w:rsidRDefault="00906443" w:rsidP="003E170A">
            <w:pPr>
              <w:pStyle w:val="BodyText"/>
              <w:tabs>
                <w:tab w:val="left" w:pos="413"/>
              </w:tabs>
              <w:ind w:left="413" w:hanging="413"/>
              <w:jc w:val="left"/>
              <w:rPr>
                <w:lang w:val="de-DE"/>
              </w:rPr>
            </w:pPr>
            <w:r w:rsidRPr="00FA63FA">
              <w:rPr>
                <w:lang w:val="de-DE"/>
              </w:rPr>
              <w:tab/>
              <w:t>Handbook 130 – Examination Procedure for Price Verification</w:t>
            </w:r>
          </w:p>
          <w:p w14:paraId="086D8A2D" w14:textId="77777777" w:rsidR="00906443" w:rsidRPr="001C0483" w:rsidRDefault="00906443" w:rsidP="003E170A">
            <w:pPr>
              <w:pStyle w:val="BodyText"/>
              <w:tabs>
                <w:tab w:val="left" w:pos="690"/>
              </w:tabs>
              <w:ind w:left="690" w:hanging="690"/>
              <w:jc w:val="left"/>
              <w:rPr>
                <w:highlight w:val="cyan"/>
              </w:rPr>
            </w:pPr>
            <w:r>
              <w:tab/>
            </w:r>
            <w:r w:rsidRPr="00FA63FA">
              <w:rPr>
                <w:b/>
                <w:bCs/>
                <w:i/>
                <w:iCs/>
              </w:rPr>
              <w:t>13 Sessions:</w:t>
            </w:r>
            <w:r w:rsidRPr="002C6227">
              <w:t xml:space="preserve"> </w:t>
            </w:r>
            <w:r>
              <w:rPr>
                <w:lang w:val="en-US"/>
              </w:rPr>
              <w:t>0</w:t>
            </w:r>
            <w:r w:rsidRPr="002C6227">
              <w:t xml:space="preserve">3/25/20; </w:t>
            </w:r>
            <w:r>
              <w:rPr>
                <w:lang w:val="en-US"/>
              </w:rPr>
              <w:t>0</w:t>
            </w:r>
            <w:r w:rsidRPr="002C6227">
              <w:t>4/</w:t>
            </w:r>
            <w:r>
              <w:rPr>
                <w:lang w:val="en-US"/>
              </w:rPr>
              <w:t>0</w:t>
            </w:r>
            <w:r w:rsidRPr="002C6227">
              <w:t xml:space="preserve">8/20; </w:t>
            </w:r>
            <w:r>
              <w:rPr>
                <w:lang w:val="en-US"/>
              </w:rPr>
              <w:t>0</w:t>
            </w:r>
            <w:r w:rsidRPr="002C6227">
              <w:t xml:space="preserve">4/13/20; </w:t>
            </w:r>
            <w:r>
              <w:rPr>
                <w:lang w:val="en-US"/>
              </w:rPr>
              <w:t>0</w:t>
            </w:r>
            <w:r w:rsidRPr="002C6227">
              <w:t xml:space="preserve">4/14/20; </w:t>
            </w:r>
            <w:r>
              <w:rPr>
                <w:lang w:val="en-US"/>
              </w:rPr>
              <w:t>0</w:t>
            </w:r>
            <w:r w:rsidRPr="002C6227">
              <w:t xml:space="preserve">4/16/20; </w:t>
            </w:r>
            <w:r>
              <w:rPr>
                <w:lang w:val="en-US"/>
              </w:rPr>
              <w:t>0</w:t>
            </w:r>
            <w:r w:rsidRPr="002C6227">
              <w:t xml:space="preserve">4/20/20; </w:t>
            </w:r>
            <w:r>
              <w:rPr>
                <w:lang w:val="en-US"/>
              </w:rPr>
              <w:t>0</w:t>
            </w:r>
            <w:r w:rsidRPr="002C6227">
              <w:t xml:space="preserve">4/21/20; </w:t>
            </w:r>
            <w:r>
              <w:rPr>
                <w:lang w:val="en-US"/>
              </w:rPr>
              <w:t>0</w:t>
            </w:r>
            <w:r w:rsidRPr="002C6227">
              <w:t xml:space="preserve">5/19/20; </w:t>
            </w:r>
            <w:r>
              <w:rPr>
                <w:lang w:val="en-US"/>
              </w:rPr>
              <w:t>0</w:t>
            </w:r>
            <w:r w:rsidRPr="002C6227">
              <w:t xml:space="preserve">6/16/20; </w:t>
            </w:r>
            <w:r>
              <w:rPr>
                <w:lang w:val="en-US"/>
              </w:rPr>
              <w:t>0</w:t>
            </w:r>
            <w:r w:rsidRPr="002C6227">
              <w:t xml:space="preserve">7/22/20; </w:t>
            </w:r>
            <w:r>
              <w:rPr>
                <w:lang w:val="en-US"/>
              </w:rPr>
              <w:t>0</w:t>
            </w:r>
            <w:r w:rsidRPr="002C6227">
              <w:t>9/22/20; 10/14/20; 12/</w:t>
            </w:r>
            <w:r>
              <w:rPr>
                <w:lang w:val="en-US"/>
              </w:rPr>
              <w:t>0</w:t>
            </w:r>
            <w:r w:rsidRPr="002C6227">
              <w:t>1/20</w:t>
            </w:r>
          </w:p>
        </w:tc>
        <w:tc>
          <w:tcPr>
            <w:tcW w:w="1260" w:type="dxa"/>
            <w:tcBorders>
              <w:top w:val="single" w:sz="4" w:space="0" w:color="auto"/>
              <w:left w:val="single" w:sz="4" w:space="0" w:color="auto"/>
              <w:bottom w:val="single" w:sz="4" w:space="0" w:color="auto"/>
              <w:right w:val="single" w:sz="4" w:space="0" w:color="auto"/>
            </w:tcBorders>
            <w:hideMark/>
          </w:tcPr>
          <w:p w14:paraId="6D5AA2F5" w14:textId="747605E5" w:rsidR="00906443" w:rsidRPr="00FA63FA" w:rsidRDefault="00906443" w:rsidP="003E170A">
            <w:pPr>
              <w:pStyle w:val="BodyText"/>
              <w:jc w:val="center"/>
              <w:rPr>
                <w:lang w:val="en-US"/>
              </w:rPr>
            </w:pPr>
            <w:r w:rsidRPr="00FA63FA">
              <w:rPr>
                <w:lang w:val="en-US"/>
              </w:rPr>
              <w:t>13 sessions May to Dec</w:t>
            </w:r>
            <w:r w:rsidR="00B3645E">
              <w:rPr>
                <w:lang w:val="en-US"/>
              </w:rPr>
              <w:t>.</w:t>
            </w:r>
            <w:r w:rsidRPr="00FA63FA">
              <w:rPr>
                <w:lang w:val="en-US"/>
              </w:rPr>
              <w:t xml:space="preserve"> 2020</w:t>
            </w:r>
          </w:p>
        </w:tc>
        <w:tc>
          <w:tcPr>
            <w:tcW w:w="1710" w:type="dxa"/>
            <w:tcBorders>
              <w:top w:val="single" w:sz="4" w:space="0" w:color="auto"/>
              <w:left w:val="single" w:sz="4" w:space="0" w:color="auto"/>
              <w:bottom w:val="single" w:sz="4" w:space="0" w:color="auto"/>
              <w:right w:val="single" w:sz="4" w:space="0" w:color="auto"/>
            </w:tcBorders>
            <w:hideMark/>
          </w:tcPr>
          <w:p w14:paraId="492A7D33" w14:textId="77777777" w:rsidR="00906443" w:rsidRPr="00FA63FA"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E11F274" w14:textId="77777777" w:rsidR="00906443" w:rsidRPr="00FA63FA" w:rsidRDefault="00906443" w:rsidP="003E170A">
            <w:pPr>
              <w:pStyle w:val="BodyText"/>
              <w:jc w:val="center"/>
              <w:rPr>
                <w:lang w:val="en-US"/>
              </w:rPr>
            </w:pPr>
            <w:r w:rsidRPr="001C0483">
              <w:rPr>
                <w:lang w:val="en-US"/>
              </w:rPr>
              <w:t>Total 599</w:t>
            </w:r>
          </w:p>
        </w:tc>
      </w:tr>
      <w:tr w:rsidR="00906443" w:rsidRPr="001C0483" w14:paraId="3010F0EE" w14:textId="77777777" w:rsidTr="003E170A">
        <w:tc>
          <w:tcPr>
            <w:tcW w:w="5385" w:type="dxa"/>
            <w:tcBorders>
              <w:top w:val="single" w:sz="4" w:space="0" w:color="auto"/>
              <w:left w:val="double" w:sz="4" w:space="0" w:color="auto"/>
              <w:bottom w:val="single" w:sz="4" w:space="0" w:color="auto"/>
              <w:right w:val="single" w:sz="4" w:space="0" w:color="auto"/>
            </w:tcBorders>
          </w:tcPr>
          <w:p w14:paraId="3F8AD3A6" w14:textId="7151FA0F" w:rsidR="00906443" w:rsidRDefault="00906443" w:rsidP="003E170A">
            <w:pPr>
              <w:pStyle w:val="BodyText"/>
              <w:tabs>
                <w:tab w:val="left" w:pos="413"/>
              </w:tabs>
              <w:ind w:left="413" w:hanging="413"/>
              <w:jc w:val="left"/>
              <w:rPr>
                <w:lang w:val="de-DE"/>
              </w:rPr>
            </w:pPr>
            <w:r>
              <w:rPr>
                <w:lang w:val="de-DE"/>
              </w:rPr>
              <w:tab/>
            </w:r>
            <w:r w:rsidRPr="001C0483">
              <w:rPr>
                <w:lang w:val="de-DE"/>
              </w:rPr>
              <w:t xml:space="preserve">Handbook 130 – </w:t>
            </w:r>
            <w:r>
              <w:rPr>
                <w:lang w:val="de-DE"/>
              </w:rPr>
              <w:t>Overview of the Uniform Packaging and Labeling Regulation</w:t>
            </w:r>
          </w:p>
          <w:p w14:paraId="4BE64E30" w14:textId="77777777" w:rsidR="00906443" w:rsidRPr="002C6227" w:rsidRDefault="00906443" w:rsidP="003E170A">
            <w:pPr>
              <w:pStyle w:val="BodyText"/>
              <w:tabs>
                <w:tab w:val="left" w:pos="690"/>
              </w:tabs>
              <w:ind w:left="690" w:hanging="690"/>
              <w:jc w:val="left"/>
              <w:rPr>
                <w:lang w:val="de-DE"/>
              </w:rPr>
            </w:pPr>
            <w:r>
              <w:rPr>
                <w:b/>
                <w:bCs/>
                <w:i/>
                <w:iCs/>
              </w:rPr>
              <w:tab/>
            </w:r>
            <w:r w:rsidRPr="00FA63FA">
              <w:rPr>
                <w:b/>
                <w:bCs/>
                <w:i/>
                <w:iCs/>
              </w:rPr>
              <w:t>11 Sessions:</w:t>
            </w:r>
            <w:r w:rsidRPr="00FA63FA">
              <w:t xml:space="preserve"> </w:t>
            </w:r>
            <w:r w:rsidRPr="00FA63FA">
              <w:rPr>
                <w:lang w:val="en-US"/>
              </w:rPr>
              <w:t>0</w:t>
            </w:r>
            <w:r w:rsidRPr="00FA63FA">
              <w:t xml:space="preserve">3/26/20; </w:t>
            </w:r>
            <w:r w:rsidRPr="00FA63FA">
              <w:rPr>
                <w:lang w:val="en-US"/>
              </w:rPr>
              <w:t>0</w:t>
            </w:r>
            <w:r w:rsidRPr="00FA63FA">
              <w:t>4/</w:t>
            </w:r>
            <w:r w:rsidRPr="00FA63FA">
              <w:rPr>
                <w:lang w:val="en-US"/>
              </w:rPr>
              <w:t>0</w:t>
            </w:r>
            <w:r w:rsidRPr="00FA63FA">
              <w:t xml:space="preserve">9/20; </w:t>
            </w:r>
            <w:r w:rsidRPr="00FA63FA">
              <w:rPr>
                <w:lang w:val="en-US"/>
              </w:rPr>
              <w:t>0</w:t>
            </w:r>
            <w:r w:rsidRPr="00FA63FA">
              <w:t xml:space="preserve">4/15/20; </w:t>
            </w:r>
            <w:r w:rsidRPr="00FA63FA">
              <w:rPr>
                <w:lang w:val="en-US"/>
              </w:rPr>
              <w:t>0</w:t>
            </w:r>
            <w:r w:rsidRPr="00FA63FA">
              <w:t xml:space="preserve">4/17/20; </w:t>
            </w:r>
            <w:r w:rsidRPr="00FA63FA">
              <w:rPr>
                <w:lang w:val="en-US"/>
              </w:rPr>
              <w:t>0</w:t>
            </w:r>
            <w:r w:rsidRPr="00FA63FA">
              <w:t xml:space="preserve">4/22/20; </w:t>
            </w:r>
            <w:r w:rsidRPr="00FA63FA">
              <w:rPr>
                <w:lang w:val="en-US"/>
              </w:rPr>
              <w:t>0</w:t>
            </w:r>
            <w:r w:rsidRPr="00FA63FA">
              <w:t xml:space="preserve">4/24/20; </w:t>
            </w:r>
            <w:r w:rsidRPr="00FA63FA">
              <w:rPr>
                <w:lang w:val="en-US"/>
              </w:rPr>
              <w:t>0</w:t>
            </w:r>
            <w:r w:rsidRPr="00FA63FA">
              <w:t xml:space="preserve">5/21/20; </w:t>
            </w:r>
            <w:r w:rsidRPr="00FA63FA">
              <w:rPr>
                <w:lang w:val="en-US"/>
              </w:rPr>
              <w:t>0</w:t>
            </w:r>
            <w:r w:rsidRPr="00FA63FA">
              <w:t xml:space="preserve">6/17/20; </w:t>
            </w:r>
            <w:r w:rsidRPr="00FA63FA">
              <w:rPr>
                <w:lang w:val="en-US"/>
              </w:rPr>
              <w:t>0</w:t>
            </w:r>
            <w:r w:rsidRPr="00FA63FA">
              <w:t>7/23/20; 10/14/20; 12/1/20</w:t>
            </w:r>
          </w:p>
        </w:tc>
        <w:tc>
          <w:tcPr>
            <w:tcW w:w="1260" w:type="dxa"/>
            <w:tcBorders>
              <w:top w:val="single" w:sz="4" w:space="0" w:color="auto"/>
              <w:left w:val="single" w:sz="4" w:space="0" w:color="auto"/>
              <w:bottom w:val="single" w:sz="4" w:space="0" w:color="auto"/>
              <w:right w:val="single" w:sz="4" w:space="0" w:color="auto"/>
            </w:tcBorders>
          </w:tcPr>
          <w:p w14:paraId="5D525AD5" w14:textId="7CB986D1" w:rsidR="00906443" w:rsidRDefault="00906443" w:rsidP="003E170A">
            <w:pPr>
              <w:pStyle w:val="BodyText"/>
              <w:jc w:val="center"/>
              <w:rPr>
                <w:lang w:val="en-US"/>
              </w:rPr>
            </w:pPr>
            <w:r>
              <w:rPr>
                <w:lang w:val="en-US"/>
              </w:rPr>
              <w:t>11</w:t>
            </w:r>
            <w:r w:rsidRPr="001C0483">
              <w:rPr>
                <w:lang w:val="en-US"/>
              </w:rPr>
              <w:t xml:space="preserve"> sessions </w:t>
            </w:r>
            <w:r>
              <w:rPr>
                <w:lang w:val="en-US"/>
              </w:rPr>
              <w:t>Mar</w:t>
            </w:r>
            <w:r w:rsidR="00B3645E">
              <w:rPr>
                <w:lang w:val="en-US"/>
              </w:rPr>
              <w:t>.</w:t>
            </w:r>
            <w:r w:rsidRPr="001C0483">
              <w:rPr>
                <w:lang w:val="en-US"/>
              </w:rPr>
              <w:t xml:space="preserve"> to Dec</w:t>
            </w:r>
            <w:r w:rsidR="00B3645E">
              <w:rPr>
                <w:lang w:val="en-US"/>
              </w:rPr>
              <w:t>.</w:t>
            </w:r>
          </w:p>
          <w:p w14:paraId="3B737D96" w14:textId="77777777" w:rsidR="00906443" w:rsidRPr="002C6227"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58A5C606" w14:textId="77777777" w:rsidR="00906443" w:rsidRPr="002C6227"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AAAA88C" w14:textId="77777777" w:rsidR="00906443" w:rsidRPr="002C6227" w:rsidRDefault="00906443" w:rsidP="003E170A">
            <w:pPr>
              <w:pStyle w:val="BodyText"/>
              <w:jc w:val="center"/>
              <w:rPr>
                <w:lang w:val="en-US"/>
              </w:rPr>
            </w:pPr>
            <w:r w:rsidRPr="001C0483">
              <w:rPr>
                <w:lang w:val="en-US"/>
              </w:rPr>
              <w:t xml:space="preserve">Total </w:t>
            </w:r>
            <w:r>
              <w:rPr>
                <w:lang w:val="en-US"/>
              </w:rPr>
              <w:t>562</w:t>
            </w:r>
          </w:p>
        </w:tc>
      </w:tr>
      <w:tr w:rsidR="00906443" w:rsidRPr="001C0483" w14:paraId="350E86BC" w14:textId="77777777" w:rsidTr="003E170A">
        <w:tc>
          <w:tcPr>
            <w:tcW w:w="5385" w:type="dxa"/>
            <w:tcBorders>
              <w:top w:val="single" w:sz="4" w:space="0" w:color="auto"/>
              <w:left w:val="double" w:sz="4" w:space="0" w:color="auto"/>
              <w:bottom w:val="single" w:sz="4" w:space="0" w:color="auto"/>
              <w:right w:val="single" w:sz="4" w:space="0" w:color="auto"/>
            </w:tcBorders>
          </w:tcPr>
          <w:p w14:paraId="14F7ADC9" w14:textId="533347B0" w:rsidR="00906443" w:rsidRPr="00FA63FA" w:rsidRDefault="00906443" w:rsidP="003E170A">
            <w:pPr>
              <w:pStyle w:val="BodyText"/>
              <w:tabs>
                <w:tab w:val="left" w:pos="413"/>
              </w:tabs>
              <w:ind w:left="413" w:hanging="413"/>
              <w:jc w:val="left"/>
              <w:rPr>
                <w:lang w:val="de-DE"/>
              </w:rPr>
            </w:pPr>
            <w:r>
              <w:rPr>
                <w:lang w:val="de-DE"/>
              </w:rPr>
              <w:tab/>
            </w:r>
            <w:r w:rsidRPr="00FA63FA">
              <w:rPr>
                <w:lang w:val="de-DE"/>
              </w:rPr>
              <w:t>Handbook 133 – Checking the Net Contents of Packaged Goods</w:t>
            </w:r>
          </w:p>
          <w:p w14:paraId="7CD2AAE4" w14:textId="77777777" w:rsidR="00906443" w:rsidRDefault="00906443" w:rsidP="003E170A">
            <w:pPr>
              <w:pStyle w:val="BodyText"/>
              <w:tabs>
                <w:tab w:val="left" w:pos="690"/>
              </w:tabs>
              <w:ind w:left="690" w:hanging="690"/>
              <w:jc w:val="left"/>
              <w:rPr>
                <w:lang w:val="de-DE"/>
              </w:rPr>
            </w:pPr>
            <w:r w:rsidRPr="00FA63FA">
              <w:rPr>
                <w:lang w:val="de-DE"/>
              </w:rPr>
              <w:tab/>
            </w:r>
            <w:r w:rsidRPr="00FA63FA">
              <w:rPr>
                <w:b/>
                <w:bCs/>
                <w:i/>
                <w:iCs/>
              </w:rPr>
              <w:t>8 Sessions:</w:t>
            </w:r>
            <w:r w:rsidRPr="00FA63FA">
              <w:t xml:space="preserve"> </w:t>
            </w:r>
            <w:r>
              <w:rPr>
                <w:lang w:val="en-US"/>
              </w:rPr>
              <w:t>0</w:t>
            </w:r>
            <w:r w:rsidRPr="00FA63FA">
              <w:t xml:space="preserve">4/23/20; </w:t>
            </w:r>
            <w:r>
              <w:rPr>
                <w:lang w:val="en-US"/>
              </w:rPr>
              <w:t>0</w:t>
            </w:r>
            <w:r w:rsidRPr="00FA63FA">
              <w:t xml:space="preserve">4/27/20; </w:t>
            </w:r>
            <w:r>
              <w:rPr>
                <w:lang w:val="en-US"/>
              </w:rPr>
              <w:t>0</w:t>
            </w:r>
            <w:r w:rsidRPr="00FA63FA">
              <w:t xml:space="preserve">4/29/20; </w:t>
            </w:r>
            <w:r>
              <w:rPr>
                <w:lang w:val="en-US"/>
              </w:rPr>
              <w:t>0</w:t>
            </w:r>
            <w:r w:rsidRPr="00FA63FA">
              <w:t xml:space="preserve">4/30/20; </w:t>
            </w:r>
            <w:r>
              <w:rPr>
                <w:lang w:val="en-US"/>
              </w:rPr>
              <w:t>0</w:t>
            </w:r>
            <w:r w:rsidRPr="00FA63FA">
              <w:t xml:space="preserve">5/20/20; </w:t>
            </w:r>
            <w:r>
              <w:rPr>
                <w:lang w:val="en-US"/>
              </w:rPr>
              <w:t>0</w:t>
            </w:r>
            <w:r w:rsidRPr="00FA63FA">
              <w:t xml:space="preserve">6/18/20; </w:t>
            </w:r>
            <w:r>
              <w:rPr>
                <w:lang w:val="en-US"/>
              </w:rPr>
              <w:t>0</w:t>
            </w:r>
            <w:r w:rsidRPr="00FA63FA">
              <w:t>8/</w:t>
            </w:r>
            <w:r>
              <w:rPr>
                <w:lang w:val="en-US"/>
              </w:rPr>
              <w:t>0</w:t>
            </w:r>
            <w:r w:rsidRPr="00FA63FA">
              <w:t>5/20; 10/15/20</w:t>
            </w:r>
          </w:p>
        </w:tc>
        <w:tc>
          <w:tcPr>
            <w:tcW w:w="1260" w:type="dxa"/>
            <w:tcBorders>
              <w:top w:val="single" w:sz="4" w:space="0" w:color="auto"/>
              <w:left w:val="single" w:sz="4" w:space="0" w:color="auto"/>
              <w:bottom w:val="single" w:sz="4" w:space="0" w:color="auto"/>
              <w:right w:val="single" w:sz="4" w:space="0" w:color="auto"/>
            </w:tcBorders>
          </w:tcPr>
          <w:p w14:paraId="38F2F9D8" w14:textId="05AFEFD6" w:rsidR="00906443" w:rsidRDefault="00906443" w:rsidP="003E170A">
            <w:pPr>
              <w:pStyle w:val="BodyText"/>
              <w:jc w:val="center"/>
              <w:rPr>
                <w:lang w:val="en-US"/>
              </w:rPr>
            </w:pPr>
            <w:r>
              <w:rPr>
                <w:lang w:val="en-US"/>
              </w:rPr>
              <w:t>8</w:t>
            </w:r>
            <w:r w:rsidRPr="001C0483">
              <w:rPr>
                <w:lang w:val="en-US"/>
              </w:rPr>
              <w:t xml:space="preserve"> sessions </w:t>
            </w:r>
            <w:r>
              <w:rPr>
                <w:lang w:val="en-US"/>
              </w:rPr>
              <w:t>Apr</w:t>
            </w:r>
            <w:r w:rsidR="00B3645E">
              <w:rPr>
                <w:lang w:val="en-US"/>
              </w:rPr>
              <w:t>.</w:t>
            </w:r>
            <w:r w:rsidRPr="001C0483">
              <w:rPr>
                <w:lang w:val="en-US"/>
              </w:rPr>
              <w:t xml:space="preserve"> to </w:t>
            </w:r>
            <w:r>
              <w:rPr>
                <w:lang w:val="en-US"/>
              </w:rPr>
              <w:t>Oct</w:t>
            </w:r>
            <w:r w:rsidR="00B3645E">
              <w:rPr>
                <w:lang w:val="en-US"/>
              </w:rPr>
              <w:t>.</w:t>
            </w:r>
          </w:p>
          <w:p w14:paraId="5C67A79D"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0F960B34"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A388337" w14:textId="77777777" w:rsidR="00906443" w:rsidRPr="001C0483" w:rsidRDefault="00906443" w:rsidP="003E170A">
            <w:pPr>
              <w:pStyle w:val="BodyText"/>
              <w:jc w:val="center"/>
              <w:rPr>
                <w:lang w:val="en-US"/>
              </w:rPr>
            </w:pPr>
            <w:r w:rsidRPr="001C0483">
              <w:rPr>
                <w:lang w:val="en-US"/>
              </w:rPr>
              <w:t xml:space="preserve">Total </w:t>
            </w:r>
            <w:r>
              <w:rPr>
                <w:lang w:val="en-US"/>
              </w:rPr>
              <w:t>420</w:t>
            </w:r>
          </w:p>
        </w:tc>
      </w:tr>
      <w:tr w:rsidR="00906443" w:rsidRPr="001C0483" w14:paraId="6957D0A4" w14:textId="77777777" w:rsidTr="003E170A">
        <w:tc>
          <w:tcPr>
            <w:tcW w:w="5385" w:type="dxa"/>
            <w:tcBorders>
              <w:top w:val="single" w:sz="4" w:space="0" w:color="auto"/>
              <w:left w:val="double" w:sz="4" w:space="0" w:color="auto"/>
              <w:bottom w:val="single" w:sz="4" w:space="0" w:color="auto"/>
              <w:right w:val="single" w:sz="4" w:space="0" w:color="auto"/>
            </w:tcBorders>
          </w:tcPr>
          <w:p w14:paraId="0953A527" w14:textId="24C275F0" w:rsidR="00906443" w:rsidRPr="002C6227" w:rsidRDefault="00906443" w:rsidP="003E170A">
            <w:pPr>
              <w:pStyle w:val="BodyText"/>
              <w:tabs>
                <w:tab w:val="left" w:pos="413"/>
              </w:tabs>
              <w:ind w:left="413" w:hanging="413"/>
              <w:jc w:val="left"/>
              <w:rPr>
                <w:lang w:val="de-DE"/>
              </w:rPr>
            </w:pPr>
            <w:r>
              <w:rPr>
                <w:lang w:val="de-DE"/>
              </w:rPr>
              <w:tab/>
            </w:r>
            <w:r w:rsidRPr="002C6227">
              <w:rPr>
                <w:lang w:val="de-DE"/>
              </w:rPr>
              <w:t>Handbook 133 – How to Test Animal Bedding</w:t>
            </w:r>
          </w:p>
          <w:p w14:paraId="68F38E40" w14:textId="51F035F2" w:rsidR="00906443" w:rsidRPr="002C6227" w:rsidRDefault="00906443" w:rsidP="003E170A">
            <w:pPr>
              <w:pStyle w:val="BodyText"/>
              <w:tabs>
                <w:tab w:val="left" w:pos="690"/>
              </w:tabs>
              <w:ind w:left="690" w:hanging="690"/>
              <w:jc w:val="left"/>
              <w:rPr>
                <w:lang w:val="de-DE"/>
              </w:rPr>
            </w:pPr>
            <w:r w:rsidRPr="00FA63FA">
              <w:rPr>
                <w:lang w:val="de-DE"/>
              </w:rPr>
              <w:tab/>
            </w:r>
            <w:r w:rsidRPr="00FA63FA">
              <w:rPr>
                <w:b/>
                <w:bCs/>
                <w:i/>
                <w:iCs/>
              </w:rPr>
              <w:t>6 Sessions:</w:t>
            </w:r>
            <w:r w:rsidRPr="00FA63FA">
              <w:t xml:space="preserve">  </w:t>
            </w:r>
            <w:r>
              <w:rPr>
                <w:lang w:val="en-US"/>
              </w:rPr>
              <w:t>0</w:t>
            </w:r>
            <w:r w:rsidRPr="00FA63FA">
              <w:t xml:space="preserve">9/21/20; </w:t>
            </w:r>
            <w:r>
              <w:rPr>
                <w:lang w:val="en-US"/>
              </w:rPr>
              <w:t>0</w:t>
            </w:r>
            <w:r w:rsidRPr="00FA63FA">
              <w:t>9/30/20; 10/</w:t>
            </w:r>
            <w:r w:rsidR="00FC628D">
              <w:rPr>
                <w:lang w:val="en-US"/>
              </w:rPr>
              <w:t>0</w:t>
            </w:r>
            <w:r w:rsidRPr="00FA63FA">
              <w:t>8/20; 10/21/20; 11/18/20; 12/</w:t>
            </w:r>
            <w:r>
              <w:rPr>
                <w:lang w:val="en-US"/>
              </w:rPr>
              <w:t>0</w:t>
            </w:r>
            <w:r w:rsidRPr="00FA63FA">
              <w:t>9/20</w:t>
            </w:r>
          </w:p>
        </w:tc>
        <w:tc>
          <w:tcPr>
            <w:tcW w:w="1260" w:type="dxa"/>
            <w:tcBorders>
              <w:top w:val="single" w:sz="4" w:space="0" w:color="auto"/>
              <w:left w:val="single" w:sz="4" w:space="0" w:color="auto"/>
              <w:bottom w:val="single" w:sz="4" w:space="0" w:color="auto"/>
              <w:right w:val="single" w:sz="4" w:space="0" w:color="auto"/>
            </w:tcBorders>
          </w:tcPr>
          <w:p w14:paraId="62A51938" w14:textId="1CD5D164" w:rsidR="00906443" w:rsidRDefault="00906443" w:rsidP="003E170A">
            <w:pPr>
              <w:pStyle w:val="BodyText"/>
              <w:jc w:val="center"/>
              <w:rPr>
                <w:lang w:val="en-US"/>
              </w:rPr>
            </w:pPr>
            <w:r>
              <w:rPr>
                <w:lang w:val="en-US"/>
              </w:rPr>
              <w:t>6</w:t>
            </w:r>
            <w:r w:rsidRPr="001C0483">
              <w:rPr>
                <w:lang w:val="en-US"/>
              </w:rPr>
              <w:t xml:space="preserve"> sessions </w:t>
            </w:r>
            <w:r>
              <w:rPr>
                <w:lang w:val="en-US"/>
              </w:rPr>
              <w:t>Sep</w:t>
            </w:r>
            <w:r w:rsidR="00B3645E">
              <w:rPr>
                <w:lang w:val="en-US"/>
              </w:rPr>
              <w:t>.</w:t>
            </w:r>
            <w:r w:rsidRPr="001C0483">
              <w:rPr>
                <w:lang w:val="en-US"/>
              </w:rPr>
              <w:t xml:space="preserve"> to </w:t>
            </w:r>
            <w:r>
              <w:rPr>
                <w:lang w:val="en-US"/>
              </w:rPr>
              <w:t>Dec</w:t>
            </w:r>
            <w:r w:rsidR="00B3645E">
              <w:rPr>
                <w:lang w:val="en-US"/>
              </w:rPr>
              <w:t>.</w:t>
            </w:r>
          </w:p>
          <w:p w14:paraId="72C56FBA"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1B5C327A"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092832" w14:textId="77777777" w:rsidR="00906443" w:rsidRPr="001C0483" w:rsidRDefault="00906443" w:rsidP="003E170A">
            <w:pPr>
              <w:pStyle w:val="BodyText"/>
              <w:jc w:val="center"/>
              <w:rPr>
                <w:lang w:val="en-US"/>
              </w:rPr>
            </w:pPr>
            <w:r w:rsidRPr="001C0483">
              <w:rPr>
                <w:lang w:val="en-US"/>
              </w:rPr>
              <w:t xml:space="preserve">Total </w:t>
            </w:r>
            <w:r>
              <w:rPr>
                <w:lang w:val="en-US"/>
              </w:rPr>
              <w:t>179</w:t>
            </w:r>
          </w:p>
        </w:tc>
      </w:tr>
      <w:tr w:rsidR="00906443" w:rsidRPr="001C0483" w14:paraId="74017E1B" w14:textId="77777777" w:rsidTr="003E170A">
        <w:tc>
          <w:tcPr>
            <w:tcW w:w="5385" w:type="dxa"/>
            <w:tcBorders>
              <w:top w:val="single" w:sz="4" w:space="0" w:color="auto"/>
              <w:left w:val="double" w:sz="4" w:space="0" w:color="auto"/>
              <w:bottom w:val="single" w:sz="4" w:space="0" w:color="auto"/>
              <w:right w:val="single" w:sz="4" w:space="0" w:color="auto"/>
            </w:tcBorders>
          </w:tcPr>
          <w:p w14:paraId="68EC128B" w14:textId="63C8ADDA" w:rsidR="00906443" w:rsidRDefault="00906443" w:rsidP="003E170A">
            <w:pPr>
              <w:pStyle w:val="BodyText"/>
              <w:tabs>
                <w:tab w:val="left" w:pos="413"/>
              </w:tabs>
              <w:ind w:left="413" w:hanging="413"/>
              <w:jc w:val="left"/>
              <w:rPr>
                <w:lang w:val="de-DE"/>
              </w:rPr>
            </w:pPr>
            <w:r>
              <w:rPr>
                <w:lang w:val="de-DE"/>
              </w:rPr>
              <w:tab/>
            </w:r>
            <w:r w:rsidRPr="002C6227">
              <w:rPr>
                <w:lang w:val="de-DE"/>
              </w:rPr>
              <w:t>Handbook 133 – Overview of Handbook 133</w:t>
            </w:r>
          </w:p>
        </w:tc>
        <w:tc>
          <w:tcPr>
            <w:tcW w:w="1260" w:type="dxa"/>
            <w:tcBorders>
              <w:top w:val="single" w:sz="4" w:space="0" w:color="auto"/>
              <w:left w:val="single" w:sz="4" w:space="0" w:color="auto"/>
              <w:bottom w:val="single" w:sz="4" w:space="0" w:color="auto"/>
              <w:right w:val="single" w:sz="4" w:space="0" w:color="auto"/>
            </w:tcBorders>
          </w:tcPr>
          <w:p w14:paraId="43905F13" w14:textId="77777777" w:rsidR="00906443" w:rsidRDefault="00906443" w:rsidP="003E170A">
            <w:pPr>
              <w:pStyle w:val="BodyText"/>
              <w:jc w:val="center"/>
              <w:rPr>
                <w:lang w:val="en-US"/>
              </w:rPr>
            </w:pPr>
            <w:r>
              <w:rPr>
                <w:lang w:val="en-US"/>
              </w:rPr>
              <w:t>12/03/20</w:t>
            </w:r>
          </w:p>
        </w:tc>
        <w:tc>
          <w:tcPr>
            <w:tcW w:w="1710" w:type="dxa"/>
            <w:tcBorders>
              <w:top w:val="single" w:sz="4" w:space="0" w:color="auto"/>
              <w:left w:val="single" w:sz="4" w:space="0" w:color="auto"/>
              <w:bottom w:val="single" w:sz="4" w:space="0" w:color="auto"/>
              <w:right w:val="single" w:sz="4" w:space="0" w:color="auto"/>
            </w:tcBorders>
          </w:tcPr>
          <w:p w14:paraId="149C2A0E"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6061FDF" w14:textId="77777777" w:rsidR="00906443" w:rsidRPr="001C0483" w:rsidRDefault="00906443" w:rsidP="003E170A">
            <w:pPr>
              <w:pStyle w:val="BodyText"/>
              <w:jc w:val="center"/>
              <w:rPr>
                <w:lang w:val="en-US"/>
              </w:rPr>
            </w:pPr>
            <w:r>
              <w:rPr>
                <w:lang w:val="en-US"/>
              </w:rPr>
              <w:t>74</w:t>
            </w:r>
          </w:p>
        </w:tc>
      </w:tr>
      <w:tr w:rsidR="00906443" w:rsidRPr="001C0483" w14:paraId="16AA7F87" w14:textId="77777777" w:rsidTr="003E170A">
        <w:tc>
          <w:tcPr>
            <w:tcW w:w="5385" w:type="dxa"/>
            <w:tcBorders>
              <w:top w:val="single" w:sz="4" w:space="0" w:color="auto"/>
              <w:left w:val="double" w:sz="4" w:space="0" w:color="auto"/>
              <w:bottom w:val="single" w:sz="4" w:space="0" w:color="auto"/>
              <w:right w:val="single" w:sz="4" w:space="0" w:color="auto"/>
            </w:tcBorders>
          </w:tcPr>
          <w:p w14:paraId="784FD8AD" w14:textId="77777777" w:rsidR="00906443" w:rsidRPr="002C6227" w:rsidRDefault="00906443" w:rsidP="003E170A">
            <w:pPr>
              <w:pStyle w:val="BodyText"/>
              <w:tabs>
                <w:tab w:val="left" w:pos="413"/>
              </w:tabs>
              <w:ind w:left="413" w:hanging="413"/>
              <w:jc w:val="left"/>
              <w:rPr>
                <w:lang w:val="de-DE"/>
              </w:rPr>
            </w:pPr>
            <w:r>
              <w:rPr>
                <w:lang w:val="de-DE"/>
              </w:rPr>
              <w:tab/>
            </w:r>
            <w:r w:rsidRPr="002C6227">
              <w:rPr>
                <w:lang w:val="de-DE"/>
              </w:rPr>
              <w:t>Weights and Measures Inspections – Evidence, Search and Seizure, and Due Process</w:t>
            </w:r>
          </w:p>
          <w:p w14:paraId="2A386341" w14:textId="77777777" w:rsidR="00906443" w:rsidRPr="002C6227" w:rsidRDefault="00906443" w:rsidP="003E170A">
            <w:pPr>
              <w:pStyle w:val="BodyText"/>
              <w:tabs>
                <w:tab w:val="left" w:pos="690"/>
              </w:tabs>
              <w:ind w:left="690" w:hanging="690"/>
              <w:jc w:val="left"/>
              <w:rPr>
                <w:lang w:val="de-DE"/>
              </w:rPr>
            </w:pPr>
            <w:r w:rsidRPr="002C6227">
              <w:rPr>
                <w:rFonts w:eastAsia="Calibri"/>
                <w:szCs w:val="22"/>
                <w:lang w:val="de-DE" w:eastAsia="en-US"/>
              </w:rPr>
              <w:tab/>
            </w:r>
            <w:r w:rsidRPr="00FA63FA">
              <w:rPr>
                <w:b/>
                <w:bCs/>
                <w:i/>
                <w:iCs/>
              </w:rPr>
              <w:t>6 Sessions:</w:t>
            </w:r>
            <w:r w:rsidRPr="00FA63FA">
              <w:t xml:space="preserve"> </w:t>
            </w:r>
            <w:r>
              <w:rPr>
                <w:lang w:val="en-US"/>
              </w:rPr>
              <w:t>0</w:t>
            </w:r>
            <w:r w:rsidRPr="00FA63FA">
              <w:t>9/22/20; 10/</w:t>
            </w:r>
            <w:r>
              <w:rPr>
                <w:lang w:val="en-US"/>
              </w:rPr>
              <w:t>0</w:t>
            </w:r>
            <w:r w:rsidRPr="00FA63FA">
              <w:t>1/20; 10/</w:t>
            </w:r>
            <w:r>
              <w:rPr>
                <w:lang w:val="en-US"/>
              </w:rPr>
              <w:t>0</w:t>
            </w:r>
            <w:r w:rsidRPr="00FA63FA">
              <w:t>8/20; 10/20/20; 11/17/20; 12/</w:t>
            </w:r>
            <w:r>
              <w:rPr>
                <w:lang w:val="en-US"/>
              </w:rPr>
              <w:t>0</w:t>
            </w:r>
            <w:r w:rsidRPr="00FA63FA">
              <w:t>8/20</w:t>
            </w:r>
          </w:p>
        </w:tc>
        <w:tc>
          <w:tcPr>
            <w:tcW w:w="1260" w:type="dxa"/>
            <w:tcBorders>
              <w:top w:val="single" w:sz="4" w:space="0" w:color="auto"/>
              <w:left w:val="single" w:sz="4" w:space="0" w:color="auto"/>
              <w:bottom w:val="single" w:sz="4" w:space="0" w:color="auto"/>
              <w:right w:val="single" w:sz="4" w:space="0" w:color="auto"/>
            </w:tcBorders>
          </w:tcPr>
          <w:p w14:paraId="50447893" w14:textId="5B8A4D69" w:rsidR="00906443" w:rsidRDefault="00906443" w:rsidP="003E170A">
            <w:pPr>
              <w:pStyle w:val="BodyText"/>
              <w:jc w:val="center"/>
              <w:rPr>
                <w:lang w:val="en-US"/>
              </w:rPr>
            </w:pPr>
            <w:r>
              <w:rPr>
                <w:lang w:val="en-US"/>
              </w:rPr>
              <w:t>6</w:t>
            </w:r>
            <w:r w:rsidRPr="001C0483">
              <w:rPr>
                <w:lang w:val="en-US"/>
              </w:rPr>
              <w:t xml:space="preserve"> sessions </w:t>
            </w:r>
            <w:r>
              <w:rPr>
                <w:lang w:val="en-US"/>
              </w:rPr>
              <w:t>Sep</w:t>
            </w:r>
            <w:r w:rsidR="00B3645E">
              <w:rPr>
                <w:lang w:val="en-US"/>
              </w:rPr>
              <w:t>.</w:t>
            </w:r>
            <w:r w:rsidRPr="001C0483">
              <w:rPr>
                <w:lang w:val="en-US"/>
              </w:rPr>
              <w:t xml:space="preserve"> to </w:t>
            </w:r>
            <w:r>
              <w:rPr>
                <w:lang w:val="en-US"/>
              </w:rPr>
              <w:t>Dec</w:t>
            </w:r>
            <w:r w:rsidR="00B3645E">
              <w:rPr>
                <w:lang w:val="en-US"/>
              </w:rPr>
              <w:t>.</w:t>
            </w:r>
          </w:p>
          <w:p w14:paraId="6DD26F93" w14:textId="77777777" w:rsidR="00906443" w:rsidRDefault="00906443" w:rsidP="003E170A">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3D0F41E1" w14:textId="77777777" w:rsidR="00906443" w:rsidRPr="001C0483" w:rsidRDefault="00906443" w:rsidP="003E170A">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D5F28BC" w14:textId="77777777" w:rsidR="00906443" w:rsidRDefault="00906443" w:rsidP="003E170A">
            <w:pPr>
              <w:pStyle w:val="BodyText"/>
              <w:jc w:val="center"/>
              <w:rPr>
                <w:lang w:val="en-US"/>
              </w:rPr>
            </w:pPr>
            <w:r w:rsidRPr="001C0483">
              <w:rPr>
                <w:lang w:val="en-US"/>
              </w:rPr>
              <w:t xml:space="preserve">Total </w:t>
            </w:r>
            <w:r>
              <w:rPr>
                <w:lang w:val="en-US"/>
              </w:rPr>
              <w:t>613</w:t>
            </w:r>
          </w:p>
        </w:tc>
      </w:tr>
      <w:tr w:rsidR="00906443" w:rsidRPr="001C0483" w14:paraId="482854AD" w14:textId="77777777" w:rsidTr="003E170A">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EB1F9B" w14:textId="77777777" w:rsidR="00906443" w:rsidRPr="001C0483" w:rsidRDefault="00906443" w:rsidP="003E170A">
            <w:pPr>
              <w:pStyle w:val="BodyText"/>
              <w:tabs>
                <w:tab w:val="left" w:pos="240"/>
              </w:tabs>
              <w:ind w:left="240" w:hanging="240"/>
              <w:jc w:val="left"/>
              <w:rPr>
                <w:lang w:val="en-US"/>
              </w:rPr>
            </w:pPr>
            <w:r>
              <w:rPr>
                <w:b/>
                <w:bCs/>
                <w:lang w:val="en-US"/>
              </w:rPr>
              <w:tab/>
            </w:r>
            <w:r w:rsidRPr="00FA63FA">
              <w:rPr>
                <w:b/>
                <w:bCs/>
                <w:lang w:val="en-US"/>
              </w:rPr>
              <w:t>Metric Education</w:t>
            </w:r>
          </w:p>
        </w:tc>
      </w:tr>
      <w:tr w:rsidR="00906443" w:rsidRPr="001C0483" w14:paraId="5759EB6C" w14:textId="77777777" w:rsidTr="003E170A">
        <w:tc>
          <w:tcPr>
            <w:tcW w:w="5385" w:type="dxa"/>
            <w:vMerge w:val="restart"/>
            <w:tcBorders>
              <w:top w:val="single" w:sz="4" w:space="0" w:color="auto"/>
              <w:left w:val="double" w:sz="4" w:space="0" w:color="auto"/>
              <w:right w:val="single" w:sz="4" w:space="0" w:color="auto"/>
            </w:tcBorders>
          </w:tcPr>
          <w:p w14:paraId="4E4542BE" w14:textId="77777777" w:rsidR="00906443" w:rsidRPr="00FA63FA" w:rsidRDefault="00906443" w:rsidP="003E170A">
            <w:pPr>
              <w:pStyle w:val="BodyText"/>
              <w:tabs>
                <w:tab w:val="left" w:pos="413"/>
              </w:tabs>
              <w:ind w:left="413" w:hanging="413"/>
              <w:jc w:val="left"/>
              <w:rPr>
                <w:lang w:val="en-US"/>
              </w:rPr>
            </w:pPr>
            <w:r>
              <w:rPr>
                <w:lang w:val="de-DE"/>
              </w:rPr>
              <w:tab/>
            </w:r>
            <w:r w:rsidRPr="00FA63FA">
              <w:rPr>
                <w:lang w:val="de-DE"/>
              </w:rPr>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521E6151" w14:textId="77777777" w:rsidR="00906443" w:rsidRDefault="00906443" w:rsidP="003E170A">
            <w:pPr>
              <w:pStyle w:val="BodyText"/>
              <w:jc w:val="center"/>
              <w:rPr>
                <w:lang w:val="en-US"/>
              </w:rPr>
            </w:pPr>
            <w:r>
              <w:rPr>
                <w:lang w:val="en-US"/>
              </w:rPr>
              <w:t>09/12/20</w:t>
            </w:r>
          </w:p>
        </w:tc>
        <w:tc>
          <w:tcPr>
            <w:tcW w:w="1710" w:type="dxa"/>
            <w:tcBorders>
              <w:top w:val="single" w:sz="4" w:space="0" w:color="auto"/>
              <w:left w:val="single" w:sz="4" w:space="0" w:color="auto"/>
              <w:bottom w:val="single" w:sz="4" w:space="0" w:color="auto"/>
              <w:right w:val="single" w:sz="4" w:space="0" w:color="auto"/>
            </w:tcBorders>
          </w:tcPr>
          <w:p w14:paraId="728848A6"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157FB8B" w14:textId="77777777" w:rsidR="00906443" w:rsidRPr="001C0483" w:rsidRDefault="00906443" w:rsidP="003E170A">
            <w:pPr>
              <w:pStyle w:val="BodyText"/>
              <w:jc w:val="center"/>
              <w:rPr>
                <w:lang w:val="en-US"/>
              </w:rPr>
            </w:pPr>
            <w:r>
              <w:rPr>
                <w:lang w:val="en-US"/>
              </w:rPr>
              <w:t>9</w:t>
            </w:r>
          </w:p>
        </w:tc>
      </w:tr>
      <w:tr w:rsidR="00906443" w:rsidRPr="001C0483" w14:paraId="3246FF67" w14:textId="77777777" w:rsidTr="003E170A">
        <w:tc>
          <w:tcPr>
            <w:tcW w:w="5385" w:type="dxa"/>
            <w:vMerge/>
            <w:tcBorders>
              <w:left w:val="double" w:sz="4" w:space="0" w:color="auto"/>
              <w:bottom w:val="single" w:sz="4" w:space="0" w:color="auto"/>
              <w:right w:val="single" w:sz="4" w:space="0" w:color="auto"/>
            </w:tcBorders>
          </w:tcPr>
          <w:p w14:paraId="2FA965AD"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10AE76B7" w14:textId="77777777" w:rsidR="00906443" w:rsidRDefault="00906443" w:rsidP="003E170A">
            <w:pPr>
              <w:pStyle w:val="BodyText"/>
              <w:jc w:val="center"/>
              <w:rPr>
                <w:lang w:val="en-US"/>
              </w:rPr>
            </w:pPr>
            <w:r>
              <w:rPr>
                <w:lang w:val="en-US"/>
              </w:rPr>
              <w:t>09/30/20</w:t>
            </w:r>
          </w:p>
        </w:tc>
        <w:tc>
          <w:tcPr>
            <w:tcW w:w="1710" w:type="dxa"/>
            <w:tcBorders>
              <w:top w:val="single" w:sz="4" w:space="0" w:color="auto"/>
              <w:left w:val="single" w:sz="4" w:space="0" w:color="auto"/>
              <w:bottom w:val="single" w:sz="4" w:space="0" w:color="auto"/>
              <w:right w:val="single" w:sz="4" w:space="0" w:color="auto"/>
            </w:tcBorders>
          </w:tcPr>
          <w:p w14:paraId="100D0E4B"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FEA157B" w14:textId="77777777" w:rsidR="00906443" w:rsidRPr="001C0483" w:rsidRDefault="00906443" w:rsidP="003E170A">
            <w:pPr>
              <w:pStyle w:val="BodyText"/>
              <w:jc w:val="center"/>
              <w:rPr>
                <w:lang w:val="en-US"/>
              </w:rPr>
            </w:pPr>
            <w:r>
              <w:rPr>
                <w:lang w:val="en-US"/>
              </w:rPr>
              <w:t>6</w:t>
            </w:r>
          </w:p>
        </w:tc>
      </w:tr>
      <w:tr w:rsidR="00906443" w:rsidRPr="001C0483" w14:paraId="5038DEBD" w14:textId="77777777" w:rsidTr="003E170A">
        <w:tc>
          <w:tcPr>
            <w:tcW w:w="5385" w:type="dxa"/>
            <w:vMerge w:val="restart"/>
            <w:tcBorders>
              <w:top w:val="single" w:sz="4" w:space="0" w:color="auto"/>
              <w:left w:val="double" w:sz="4" w:space="0" w:color="auto"/>
              <w:right w:val="single" w:sz="4" w:space="0" w:color="auto"/>
            </w:tcBorders>
          </w:tcPr>
          <w:p w14:paraId="68C0E596" w14:textId="77777777" w:rsidR="00906443" w:rsidRDefault="00906443" w:rsidP="003E170A">
            <w:pPr>
              <w:pStyle w:val="BodyText"/>
              <w:tabs>
                <w:tab w:val="left" w:pos="413"/>
              </w:tabs>
              <w:ind w:left="413" w:hanging="413"/>
              <w:jc w:val="left"/>
              <w:rPr>
                <w:lang w:val="de-DE"/>
              </w:rPr>
            </w:pPr>
            <w:r>
              <w:rPr>
                <w:lang w:val="de-DE"/>
              </w:rPr>
              <w:tab/>
            </w:r>
            <w:r w:rsidRPr="00FA63FA">
              <w:rPr>
                <w:lang w:val="de-DE"/>
              </w:rPr>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4B349D28" w14:textId="77777777" w:rsidR="00906443" w:rsidRDefault="00906443" w:rsidP="003E170A">
            <w:pPr>
              <w:pStyle w:val="BodyText"/>
              <w:jc w:val="center"/>
              <w:rPr>
                <w:lang w:val="en-US"/>
              </w:rPr>
            </w:pPr>
            <w:r>
              <w:rPr>
                <w:lang w:val="en-US"/>
              </w:rPr>
              <w:t>09/16/20</w:t>
            </w:r>
          </w:p>
        </w:tc>
        <w:tc>
          <w:tcPr>
            <w:tcW w:w="1710" w:type="dxa"/>
            <w:tcBorders>
              <w:top w:val="single" w:sz="4" w:space="0" w:color="auto"/>
              <w:left w:val="single" w:sz="4" w:space="0" w:color="auto"/>
              <w:bottom w:val="single" w:sz="4" w:space="0" w:color="auto"/>
              <w:right w:val="single" w:sz="4" w:space="0" w:color="auto"/>
            </w:tcBorders>
          </w:tcPr>
          <w:p w14:paraId="3C7DF66D"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476386D8" w14:textId="77777777" w:rsidR="00906443" w:rsidRPr="001C0483" w:rsidRDefault="00906443" w:rsidP="003E170A">
            <w:pPr>
              <w:pStyle w:val="BodyText"/>
              <w:jc w:val="center"/>
              <w:rPr>
                <w:lang w:val="en-US"/>
              </w:rPr>
            </w:pPr>
            <w:r>
              <w:rPr>
                <w:lang w:val="en-US"/>
              </w:rPr>
              <w:t>4</w:t>
            </w:r>
          </w:p>
        </w:tc>
      </w:tr>
      <w:tr w:rsidR="00906443" w:rsidRPr="001C0483" w14:paraId="7384CA97" w14:textId="77777777" w:rsidTr="003E170A">
        <w:tc>
          <w:tcPr>
            <w:tcW w:w="5385" w:type="dxa"/>
            <w:vMerge/>
            <w:tcBorders>
              <w:left w:val="double" w:sz="4" w:space="0" w:color="auto"/>
              <w:bottom w:val="single" w:sz="4" w:space="0" w:color="auto"/>
              <w:right w:val="single" w:sz="4" w:space="0" w:color="auto"/>
            </w:tcBorders>
          </w:tcPr>
          <w:p w14:paraId="30C5E36F"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2B2ECF2" w14:textId="77777777" w:rsidR="00906443" w:rsidRDefault="00906443" w:rsidP="003E170A">
            <w:pPr>
              <w:pStyle w:val="BodyText"/>
              <w:jc w:val="center"/>
              <w:rPr>
                <w:lang w:val="en-US"/>
              </w:rPr>
            </w:pPr>
            <w:r>
              <w:rPr>
                <w:lang w:val="en-US"/>
              </w:rPr>
              <w:t>09/26/20</w:t>
            </w:r>
          </w:p>
        </w:tc>
        <w:tc>
          <w:tcPr>
            <w:tcW w:w="1710" w:type="dxa"/>
            <w:tcBorders>
              <w:top w:val="single" w:sz="4" w:space="0" w:color="auto"/>
              <w:left w:val="single" w:sz="4" w:space="0" w:color="auto"/>
              <w:bottom w:val="single" w:sz="4" w:space="0" w:color="auto"/>
              <w:right w:val="single" w:sz="4" w:space="0" w:color="auto"/>
            </w:tcBorders>
          </w:tcPr>
          <w:p w14:paraId="1538CEAB"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F5D25ED" w14:textId="77777777" w:rsidR="00906443" w:rsidRPr="001C0483" w:rsidRDefault="00906443" w:rsidP="003E170A">
            <w:pPr>
              <w:pStyle w:val="BodyText"/>
              <w:jc w:val="center"/>
              <w:rPr>
                <w:lang w:val="en-US"/>
              </w:rPr>
            </w:pPr>
            <w:r>
              <w:rPr>
                <w:lang w:val="en-US"/>
              </w:rPr>
              <w:t>6</w:t>
            </w:r>
          </w:p>
        </w:tc>
      </w:tr>
      <w:tr w:rsidR="00906443" w:rsidRPr="001C0483" w14:paraId="073CA09F" w14:textId="77777777" w:rsidTr="003E170A">
        <w:tc>
          <w:tcPr>
            <w:tcW w:w="5385" w:type="dxa"/>
            <w:vMerge w:val="restart"/>
            <w:tcBorders>
              <w:top w:val="single" w:sz="4" w:space="0" w:color="auto"/>
              <w:left w:val="double" w:sz="4" w:space="0" w:color="auto"/>
              <w:right w:val="single" w:sz="4" w:space="0" w:color="auto"/>
            </w:tcBorders>
          </w:tcPr>
          <w:p w14:paraId="485CE65C" w14:textId="77777777" w:rsidR="00906443" w:rsidRPr="005D677E" w:rsidRDefault="00906443" w:rsidP="003E170A">
            <w:pPr>
              <w:pStyle w:val="BodyText"/>
              <w:tabs>
                <w:tab w:val="left" w:pos="413"/>
              </w:tabs>
              <w:ind w:left="413" w:hanging="413"/>
              <w:jc w:val="left"/>
              <w:rPr>
                <w:b/>
                <w:bCs/>
                <w:lang w:val="en-US"/>
              </w:rPr>
            </w:pPr>
            <w:r>
              <w:rPr>
                <w:lang w:val="de-DE"/>
              </w:rPr>
              <w:lastRenderedPageBreak/>
              <w:tab/>
            </w:r>
            <w:r w:rsidRPr="00FA63FA">
              <w:rPr>
                <w:lang w:val="de-DE"/>
              </w:rPr>
              <w:t>Measurement System Basics – SI and US Customary Units for Regulatory Officials</w:t>
            </w:r>
          </w:p>
        </w:tc>
        <w:tc>
          <w:tcPr>
            <w:tcW w:w="1260" w:type="dxa"/>
            <w:tcBorders>
              <w:top w:val="single" w:sz="4" w:space="0" w:color="auto"/>
              <w:left w:val="single" w:sz="4" w:space="0" w:color="auto"/>
              <w:bottom w:val="single" w:sz="4" w:space="0" w:color="auto"/>
              <w:right w:val="single" w:sz="4" w:space="0" w:color="auto"/>
            </w:tcBorders>
          </w:tcPr>
          <w:p w14:paraId="2EFE39A7" w14:textId="77777777" w:rsidR="00906443" w:rsidRDefault="00906443" w:rsidP="003E170A">
            <w:pPr>
              <w:pStyle w:val="BodyText"/>
              <w:jc w:val="center"/>
              <w:rPr>
                <w:lang w:val="en-US"/>
              </w:rPr>
            </w:pPr>
            <w:r>
              <w:rPr>
                <w:lang w:val="en-US"/>
              </w:rPr>
              <w:t>08/12/20</w:t>
            </w:r>
          </w:p>
        </w:tc>
        <w:tc>
          <w:tcPr>
            <w:tcW w:w="1710" w:type="dxa"/>
            <w:tcBorders>
              <w:top w:val="single" w:sz="4" w:space="0" w:color="auto"/>
              <w:left w:val="single" w:sz="4" w:space="0" w:color="auto"/>
              <w:bottom w:val="single" w:sz="4" w:space="0" w:color="auto"/>
              <w:right w:val="single" w:sz="4" w:space="0" w:color="auto"/>
            </w:tcBorders>
          </w:tcPr>
          <w:p w14:paraId="69F69A86" w14:textId="77777777" w:rsidR="00906443" w:rsidRPr="001C048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93053C" w14:textId="77777777" w:rsidR="00906443" w:rsidRPr="001C0483" w:rsidRDefault="00906443" w:rsidP="003E170A">
            <w:pPr>
              <w:pStyle w:val="BodyText"/>
              <w:jc w:val="center"/>
              <w:rPr>
                <w:lang w:val="en-US"/>
              </w:rPr>
            </w:pPr>
            <w:r>
              <w:rPr>
                <w:lang w:val="en-US"/>
              </w:rPr>
              <w:t>65</w:t>
            </w:r>
          </w:p>
        </w:tc>
      </w:tr>
      <w:tr w:rsidR="00906443" w:rsidRPr="001C0483" w14:paraId="5B67D0EB" w14:textId="77777777" w:rsidTr="003E170A">
        <w:tc>
          <w:tcPr>
            <w:tcW w:w="5385" w:type="dxa"/>
            <w:vMerge/>
            <w:tcBorders>
              <w:left w:val="double" w:sz="4" w:space="0" w:color="auto"/>
              <w:bottom w:val="single" w:sz="4" w:space="0" w:color="auto"/>
              <w:right w:val="single" w:sz="4" w:space="0" w:color="auto"/>
            </w:tcBorders>
          </w:tcPr>
          <w:p w14:paraId="3BEAB4BA" w14:textId="77777777" w:rsidR="00906443" w:rsidRDefault="00906443" w:rsidP="003E170A">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624098E" w14:textId="77777777" w:rsidR="00906443" w:rsidRDefault="00906443" w:rsidP="003E170A">
            <w:pPr>
              <w:pStyle w:val="BodyText"/>
              <w:jc w:val="center"/>
              <w:rPr>
                <w:lang w:val="en-US"/>
              </w:rPr>
            </w:pPr>
            <w:r>
              <w:rPr>
                <w:lang w:val="en-US"/>
              </w:rPr>
              <w:t>10/21/20</w:t>
            </w:r>
          </w:p>
        </w:tc>
        <w:tc>
          <w:tcPr>
            <w:tcW w:w="1710" w:type="dxa"/>
            <w:tcBorders>
              <w:top w:val="single" w:sz="4" w:space="0" w:color="auto"/>
              <w:left w:val="single" w:sz="4" w:space="0" w:color="auto"/>
              <w:bottom w:val="single" w:sz="4" w:space="0" w:color="auto"/>
              <w:right w:val="single" w:sz="4" w:space="0" w:color="auto"/>
            </w:tcBorders>
          </w:tcPr>
          <w:p w14:paraId="1F8F5917" w14:textId="77777777" w:rsidR="00906443" w:rsidRDefault="00906443" w:rsidP="003E170A">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9598C4A" w14:textId="77777777" w:rsidR="00906443" w:rsidRPr="001C0483" w:rsidRDefault="00906443" w:rsidP="003E170A">
            <w:pPr>
              <w:pStyle w:val="BodyText"/>
              <w:jc w:val="center"/>
              <w:rPr>
                <w:lang w:val="en-US"/>
              </w:rPr>
            </w:pPr>
            <w:r>
              <w:rPr>
                <w:lang w:val="en-US"/>
              </w:rPr>
              <w:t>68</w:t>
            </w:r>
          </w:p>
        </w:tc>
      </w:tr>
      <w:tr w:rsidR="00906443" w:rsidRPr="001C0483" w14:paraId="36E70901" w14:textId="77777777" w:rsidTr="003E170A">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8C69FA3" w14:textId="77777777" w:rsidR="00906443" w:rsidRPr="001C0483" w:rsidRDefault="00906443" w:rsidP="003E170A">
            <w:pPr>
              <w:pStyle w:val="BodyText"/>
              <w:jc w:val="left"/>
              <w:rPr>
                <w:highlight w:val="cyan"/>
                <w:lang w:val="en-US"/>
              </w:rPr>
            </w:pPr>
            <w:r w:rsidRPr="00FA63FA">
              <w:rPr>
                <w:b/>
                <w:sz w:val="22"/>
                <w:lang w:val="en-US"/>
              </w:rPr>
              <w:t>Legal Metrology Devices</w:t>
            </w:r>
          </w:p>
        </w:tc>
      </w:tr>
      <w:tr w:rsidR="00906443" w:rsidRPr="001C0483" w14:paraId="4A8EE346" w14:textId="77777777" w:rsidTr="003E170A">
        <w:tc>
          <w:tcPr>
            <w:tcW w:w="5385" w:type="dxa"/>
            <w:tcBorders>
              <w:top w:val="single" w:sz="4" w:space="0" w:color="auto"/>
              <w:left w:val="double" w:sz="4" w:space="0" w:color="auto"/>
              <w:bottom w:val="double" w:sz="4" w:space="0" w:color="auto"/>
              <w:right w:val="single" w:sz="4" w:space="0" w:color="auto"/>
            </w:tcBorders>
          </w:tcPr>
          <w:p w14:paraId="58514E91" w14:textId="77777777" w:rsidR="00906443" w:rsidRPr="00FA63FA" w:rsidRDefault="00906443" w:rsidP="003E170A">
            <w:pPr>
              <w:pStyle w:val="BodyText"/>
              <w:tabs>
                <w:tab w:val="left" w:pos="413"/>
              </w:tabs>
              <w:ind w:left="413" w:hanging="413"/>
              <w:jc w:val="left"/>
              <w:rPr>
                <w:lang w:val="en-US"/>
              </w:rPr>
            </w:pPr>
            <w:r>
              <w:rPr>
                <w:lang w:val="en-US"/>
              </w:rPr>
              <w:tab/>
            </w:r>
            <w:r w:rsidRPr="00FA63FA">
              <w:rPr>
                <w:lang w:val="en-US"/>
              </w:rPr>
              <w:t>No training seminars were offered in 2020.</w:t>
            </w:r>
          </w:p>
        </w:tc>
        <w:tc>
          <w:tcPr>
            <w:tcW w:w="1260" w:type="dxa"/>
            <w:tcBorders>
              <w:top w:val="single" w:sz="4" w:space="0" w:color="auto"/>
              <w:left w:val="single" w:sz="4" w:space="0" w:color="auto"/>
              <w:bottom w:val="double" w:sz="4" w:space="0" w:color="auto"/>
              <w:right w:val="single" w:sz="4" w:space="0" w:color="auto"/>
            </w:tcBorders>
          </w:tcPr>
          <w:p w14:paraId="423FFD66" w14:textId="77777777" w:rsidR="00906443" w:rsidRPr="00FA63FA" w:rsidRDefault="00906443" w:rsidP="003E170A">
            <w:pPr>
              <w:pStyle w:val="BodyText"/>
              <w:jc w:val="center"/>
              <w:rPr>
                <w:lang w:val="en-US"/>
              </w:rPr>
            </w:pPr>
            <w:r w:rsidRPr="00FA63FA">
              <w:rPr>
                <w:lang w:val="en-US"/>
              </w:rPr>
              <w:t>--</w:t>
            </w:r>
          </w:p>
        </w:tc>
        <w:tc>
          <w:tcPr>
            <w:tcW w:w="1710" w:type="dxa"/>
            <w:tcBorders>
              <w:top w:val="single" w:sz="4" w:space="0" w:color="auto"/>
              <w:left w:val="single" w:sz="4" w:space="0" w:color="auto"/>
              <w:bottom w:val="double" w:sz="4" w:space="0" w:color="auto"/>
              <w:right w:val="single" w:sz="4" w:space="0" w:color="auto"/>
            </w:tcBorders>
          </w:tcPr>
          <w:p w14:paraId="2BE8FB09" w14:textId="77777777" w:rsidR="00906443" w:rsidRPr="00FA63FA" w:rsidRDefault="00906443" w:rsidP="003E170A">
            <w:pPr>
              <w:pStyle w:val="BodyText"/>
              <w:jc w:val="center"/>
              <w:rPr>
                <w:lang w:val="en-US"/>
              </w:rPr>
            </w:pPr>
            <w:r w:rsidRPr="00FA63FA">
              <w:rPr>
                <w:lang w:val="en-US"/>
              </w:rPr>
              <w:t>--</w:t>
            </w:r>
          </w:p>
        </w:tc>
        <w:tc>
          <w:tcPr>
            <w:tcW w:w="975" w:type="dxa"/>
            <w:tcBorders>
              <w:top w:val="single" w:sz="4" w:space="0" w:color="auto"/>
              <w:left w:val="single" w:sz="4" w:space="0" w:color="auto"/>
              <w:bottom w:val="double" w:sz="4" w:space="0" w:color="auto"/>
              <w:right w:val="double" w:sz="4" w:space="0" w:color="auto"/>
            </w:tcBorders>
          </w:tcPr>
          <w:p w14:paraId="23F35EF7" w14:textId="77777777" w:rsidR="00906443" w:rsidRPr="00FA63FA" w:rsidRDefault="00906443" w:rsidP="003E170A">
            <w:pPr>
              <w:pStyle w:val="BodyText"/>
              <w:jc w:val="center"/>
              <w:rPr>
                <w:lang w:val="en-US"/>
              </w:rPr>
            </w:pPr>
            <w:r w:rsidRPr="00FA63FA">
              <w:rPr>
                <w:lang w:val="en-US"/>
              </w:rPr>
              <w:t>--</w:t>
            </w:r>
          </w:p>
        </w:tc>
      </w:tr>
    </w:tbl>
    <w:p w14:paraId="66B1E173" w14:textId="77777777" w:rsidR="00906443" w:rsidRDefault="00906443" w:rsidP="006A3F6A">
      <w:pPr>
        <w:suppressLineNumbers/>
        <w:spacing w:after="0"/>
        <w:rPr>
          <w:rFonts w:eastAsia="Times New Roman"/>
          <w:szCs w:val="24"/>
          <w:highlight w:val="yellow"/>
        </w:rPr>
      </w:pPr>
    </w:p>
    <w:p w14:paraId="5122DDA1" w14:textId="28A8CB49" w:rsidR="00906443" w:rsidRPr="00FA63FA" w:rsidRDefault="00906443" w:rsidP="00906443">
      <w:pPr>
        <w:rPr>
          <w:rFonts w:eastAsia="Times New Roman"/>
          <w:szCs w:val="24"/>
          <w:u w:val="single"/>
        </w:rPr>
      </w:pPr>
      <w:r w:rsidRPr="00FA63FA">
        <w:rPr>
          <w:rFonts w:eastAsia="Times New Roman"/>
          <w:szCs w:val="24"/>
        </w:rPr>
        <w:t xml:space="preserve">A summary of </w:t>
      </w:r>
      <w:r>
        <w:rPr>
          <w:rFonts w:eastAsia="Times New Roman"/>
          <w:szCs w:val="24"/>
        </w:rPr>
        <w:t xml:space="preserve">activities in </w:t>
      </w:r>
      <w:r w:rsidRPr="00FA63FA">
        <w:rPr>
          <w:rFonts w:eastAsia="Times New Roman"/>
          <w:szCs w:val="24"/>
        </w:rPr>
        <w:t xml:space="preserve">each </w:t>
      </w:r>
      <w:r>
        <w:rPr>
          <w:rFonts w:eastAsia="Times New Roman"/>
          <w:szCs w:val="24"/>
        </w:rPr>
        <w:t xml:space="preserve">OWM Program </w:t>
      </w:r>
      <w:r w:rsidRPr="00FA63FA">
        <w:rPr>
          <w:rFonts w:eastAsia="Times New Roman"/>
          <w:szCs w:val="24"/>
        </w:rPr>
        <w:t>area follows</w:t>
      </w:r>
      <w:r w:rsidR="00FC628D">
        <w:rPr>
          <w:rFonts w:eastAsia="Times New Roman"/>
          <w:szCs w:val="24"/>
        </w:rPr>
        <w:t>:</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572D67F" w14:textId="77777777" w:rsidR="00906443" w:rsidRDefault="00906443" w:rsidP="006A3F6A">
      <w:pPr>
        <w:rPr>
          <w:rFonts w:eastAsia="Times New Roman"/>
          <w:szCs w:val="24"/>
        </w:rPr>
      </w:pPr>
      <w:r w:rsidRPr="00FA63FA">
        <w:rPr>
          <w:rFonts w:eastAsia="Times New Roman"/>
          <w:b/>
          <w:bCs/>
          <w:i/>
          <w:iCs/>
          <w:szCs w:val="24"/>
        </w:rPr>
        <w:t>General.</w:t>
      </w:r>
      <w:r w:rsidRPr="00FA63FA">
        <w:rPr>
          <w:rFonts w:eastAsia="Times New Roman"/>
          <w:szCs w:val="24"/>
        </w:rPr>
        <w:t xml:space="preserve">  The Laboratory Metrology Program conducted several in-person classes prior to the COVID-19 pandemic restrictions imposed in March 2020.  This program also developed a web-based Fundamentals of Metrology and LAP Problems Preparation Course.  These courses will be used to provide formalized training to new Metrology staff until in-person training resumes.</w:t>
      </w:r>
    </w:p>
    <w:p w14:paraId="219B7EEF" w14:textId="101236A2" w:rsidR="00906443" w:rsidRPr="00FA63FA" w:rsidRDefault="00906443" w:rsidP="006A3F6A">
      <w:pPr>
        <w:rPr>
          <w:rFonts w:eastAsia="Times New Roman"/>
          <w:szCs w:val="24"/>
        </w:rPr>
      </w:pPr>
      <w:r w:rsidRPr="00FA63FA">
        <w:rPr>
          <w:rFonts w:eastAsia="Times New Roman"/>
          <w:szCs w:val="24"/>
        </w:rPr>
        <w:t>OWM is</w:t>
      </w:r>
      <w:r>
        <w:rPr>
          <w:rFonts w:eastAsia="Times New Roman"/>
          <w:szCs w:val="24"/>
        </w:rPr>
        <w:t xml:space="preserve"> also</w:t>
      </w:r>
      <w:r w:rsidRPr="00FA63FA">
        <w:rPr>
          <w:rFonts w:eastAsia="Times New Roman"/>
          <w:szCs w:val="24"/>
        </w:rPr>
        <w:t xml:space="preserve"> pleased to announce that</w:t>
      </w:r>
      <w:r>
        <w:rPr>
          <w:rFonts w:eastAsia="Times New Roman"/>
          <w:szCs w:val="24"/>
        </w:rPr>
        <w:t xml:space="preserve"> </w:t>
      </w:r>
      <w:r w:rsidRPr="00FA63FA">
        <w:rPr>
          <w:rFonts w:eastAsia="Times New Roman"/>
          <w:szCs w:val="24"/>
        </w:rPr>
        <w:t xml:space="preserve">Dr. </w:t>
      </w:r>
      <w:r w:rsidR="00FC628D" w:rsidRPr="00FA63FA">
        <w:rPr>
          <w:rFonts w:eastAsia="Times New Roman"/>
          <w:szCs w:val="24"/>
        </w:rPr>
        <w:t>Michael</w:t>
      </w:r>
      <w:r w:rsidRPr="00FA63FA">
        <w:rPr>
          <w:rFonts w:eastAsia="Times New Roman"/>
          <w:szCs w:val="24"/>
        </w:rPr>
        <w:t xml:space="preserve"> Hicks </w:t>
      </w:r>
      <w:r>
        <w:rPr>
          <w:rFonts w:eastAsia="Times New Roman"/>
          <w:szCs w:val="24"/>
        </w:rPr>
        <w:t>was</w:t>
      </w:r>
      <w:r w:rsidRPr="00FA63FA">
        <w:rPr>
          <w:rFonts w:eastAsia="Times New Roman"/>
          <w:szCs w:val="24"/>
        </w:rPr>
        <w:t xml:space="preserve"> appointed as Program Leader for the NIST OWM Laboratory Metrology Program</w:t>
      </w:r>
      <w:r>
        <w:rPr>
          <w:rFonts w:eastAsia="Times New Roman"/>
          <w:szCs w:val="24"/>
        </w:rPr>
        <w:t xml:space="preserve"> in Fall 2020.</w:t>
      </w:r>
    </w:p>
    <w:p w14:paraId="65616486" w14:textId="77777777" w:rsidR="00906443" w:rsidRPr="00FA63FA" w:rsidRDefault="00906443" w:rsidP="006A3F6A">
      <w:pPr>
        <w:rPr>
          <w:rFonts w:eastAsia="Times New Roman"/>
          <w:szCs w:val="24"/>
        </w:rPr>
      </w:pPr>
      <w:r w:rsidRPr="00FA63FA">
        <w:rPr>
          <w:rFonts w:eastAsia="Times New Roman"/>
          <w:b/>
          <w:bCs/>
          <w:i/>
          <w:iCs/>
          <w:szCs w:val="24"/>
        </w:rPr>
        <w:t>Regional Metrology Association Training.</w:t>
      </w:r>
      <w:r w:rsidRPr="00FA63FA">
        <w:rPr>
          <w:rFonts w:eastAsia="Times New Roman"/>
          <w:szCs w:val="24"/>
        </w:rPr>
        <w:t xml:space="preserve">  All regional metrology association training was converted to a virtual format and the training was conducted online.  Special topics included “Roundtable Discussions” and “Proficiency Testing Reporting and Planning.”</w:t>
      </w:r>
    </w:p>
    <w:p w14:paraId="645A5061" w14:textId="77777777" w:rsidR="00906443" w:rsidRPr="003068B4" w:rsidRDefault="00906443" w:rsidP="006A3F6A">
      <w:pPr>
        <w:rPr>
          <w:rFonts w:eastAsia="Times New Roman"/>
          <w:szCs w:val="24"/>
          <w:highlight w:val="yellow"/>
        </w:rPr>
      </w:pPr>
      <w:r w:rsidRPr="00FA63FA">
        <w:rPr>
          <w:rFonts w:eastAsia="Times New Roman"/>
          <w:b/>
          <w:bCs/>
          <w:i/>
          <w:iCs/>
          <w:szCs w:val="24"/>
        </w:rPr>
        <w:t>Upcoming Lab Program Training.</w:t>
      </w:r>
      <w:r w:rsidRPr="00FA63FA">
        <w:rPr>
          <w:rFonts w:eastAsia="Times New Roman"/>
          <w:szCs w:val="24"/>
        </w:rPr>
        <w:t xml:space="preserve">  The Laboratory Program is continuing to schedule online training as outlined in the OWM Calendar of Events.  The Program is scheduling some on-site training for June 2021; however, the plans to conduct this training on-site is contingent upon the re-opening of the NIST campus.  As the date of the training approaches, there may be a need to shift the training to a virtual format.  Consequently, registered students are cautioned </w:t>
      </w:r>
      <w:r w:rsidRPr="00FA63FA">
        <w:rPr>
          <w:rFonts w:eastAsia="Times New Roman"/>
          <w:i/>
          <w:iCs/>
          <w:szCs w:val="24"/>
        </w:rPr>
        <w:t>NOT</w:t>
      </w:r>
      <w:r w:rsidRPr="00FA63FA">
        <w:rPr>
          <w:rFonts w:eastAsia="Times New Roman"/>
          <w:szCs w:val="24"/>
        </w:rPr>
        <w:t xml:space="preserve"> to make travel arrangements pending written confirmation.  Note that the decision to propose this particular training in an in-person format so far in advance in light of the uncertainty of conditions is based on the States’ laboratory metrologists’ dependency on training required for designated signatories for calibration services and OWM’s long lead time for securing contract trainers.</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2EEC7E13" w14:textId="77777777" w:rsidR="00906443" w:rsidRPr="00FA63FA" w:rsidRDefault="00906443" w:rsidP="006A3F6A">
      <w:pPr>
        <w:rPr>
          <w:rFonts w:eastAsia="Times New Roman"/>
          <w:szCs w:val="24"/>
        </w:rPr>
      </w:pPr>
      <w:r w:rsidRPr="00FA63FA">
        <w:rPr>
          <w:rFonts w:eastAsia="Times New Roman"/>
          <w:b/>
          <w:bCs/>
          <w:i/>
          <w:iCs/>
          <w:szCs w:val="24"/>
        </w:rPr>
        <w:t>General.</w:t>
      </w:r>
      <w:r w:rsidRPr="00FA63FA">
        <w:rPr>
          <w:rFonts w:eastAsia="Times New Roman"/>
          <w:szCs w:val="24"/>
        </w:rPr>
        <w:t xml:space="preserve">  The Laws and Metric Program cancelled all previously scheduled in-person courses as of April 2020 due to the COVID-19 pandemic.  As of June 2020, OWM opened its webinars to industry at no charge.</w:t>
      </w:r>
      <w:r>
        <w:rPr>
          <w:rFonts w:eastAsia="Times New Roman"/>
          <w:szCs w:val="24"/>
        </w:rPr>
        <w:t xml:space="preserve">  All “in-person” field inspection classes are postponed until further notice.  OWM is not currently scheduling any in-person field inspection classes for the 2021 calendar year.</w:t>
      </w:r>
    </w:p>
    <w:p w14:paraId="41AD65DC" w14:textId="15521A8F" w:rsidR="00906443" w:rsidRDefault="00906443" w:rsidP="006A3F6A">
      <w:pPr>
        <w:rPr>
          <w:rFonts w:eastAsia="Times New Roman"/>
          <w:szCs w:val="24"/>
        </w:rPr>
      </w:pPr>
      <w:r w:rsidRPr="00FA63FA">
        <w:rPr>
          <w:rFonts w:eastAsia="Times New Roman"/>
          <w:b/>
          <w:bCs/>
          <w:i/>
          <w:iCs/>
          <w:szCs w:val="24"/>
        </w:rPr>
        <w:t>Webinar Offerings.</w:t>
      </w:r>
      <w:r w:rsidRPr="00FA63FA">
        <w:rPr>
          <w:rFonts w:eastAsia="Times New Roman"/>
          <w:szCs w:val="24"/>
        </w:rPr>
        <w:t xml:space="preserve">  </w:t>
      </w:r>
      <w:r>
        <w:rPr>
          <w:rFonts w:eastAsia="Times New Roman"/>
          <w:szCs w:val="24"/>
        </w:rPr>
        <w:t>Since April 2020, a total of 2</w:t>
      </w:r>
      <w:r w:rsidR="00ED5B40">
        <w:rPr>
          <w:rFonts w:eastAsia="Times New Roman"/>
          <w:szCs w:val="24"/>
        </w:rPr>
        <w:t>,</w:t>
      </w:r>
      <w:r>
        <w:rPr>
          <w:rFonts w:eastAsia="Times New Roman"/>
          <w:szCs w:val="24"/>
        </w:rPr>
        <w:t>352 students have participated in Laws and Metric Program webinars.  This includes training for 2194 students in the area of Laws and Regulations and training for 158 students in other Laws and Metric Program areas.</w:t>
      </w:r>
    </w:p>
    <w:p w14:paraId="34298349" w14:textId="2E97EB01" w:rsidR="00906443" w:rsidRDefault="00906443" w:rsidP="006A3F6A">
      <w:pPr>
        <w:spacing w:after="0"/>
        <w:rPr>
          <w:rFonts w:eastAsia="Times New Roman"/>
          <w:szCs w:val="24"/>
        </w:rPr>
      </w:pPr>
      <w:r>
        <w:rPr>
          <w:rFonts w:eastAsia="Times New Roman"/>
          <w:szCs w:val="24"/>
        </w:rPr>
        <w:t>In A</w:t>
      </w:r>
      <w:r w:rsidRPr="00FA63FA">
        <w:rPr>
          <w:rFonts w:eastAsia="Times New Roman"/>
          <w:szCs w:val="24"/>
        </w:rPr>
        <w:t>pril 2020, the Laws and Metric Program</w:t>
      </w:r>
      <w:r>
        <w:rPr>
          <w:rFonts w:eastAsia="Times New Roman"/>
          <w:szCs w:val="24"/>
        </w:rPr>
        <w:t xml:space="preserve">’s </w:t>
      </w:r>
      <w:r w:rsidR="00ED5B40">
        <w:rPr>
          <w:rFonts w:eastAsia="Times New Roman"/>
          <w:szCs w:val="24"/>
        </w:rPr>
        <w:t xml:space="preserve">Mr. </w:t>
      </w:r>
      <w:r>
        <w:rPr>
          <w:rFonts w:eastAsia="Times New Roman"/>
          <w:szCs w:val="24"/>
        </w:rPr>
        <w:t xml:space="preserve">David Sefcik </w:t>
      </w:r>
      <w:r w:rsidRPr="00FA63FA">
        <w:rPr>
          <w:rFonts w:eastAsia="Times New Roman"/>
          <w:szCs w:val="24"/>
        </w:rPr>
        <w:t>began offering</w:t>
      </w:r>
      <w:r>
        <w:rPr>
          <w:rFonts w:eastAsia="Times New Roman"/>
          <w:szCs w:val="24"/>
        </w:rPr>
        <w:t xml:space="preserve"> </w:t>
      </w:r>
      <w:r w:rsidRPr="00FA63FA">
        <w:rPr>
          <w:rFonts w:eastAsia="Times New Roman"/>
          <w:szCs w:val="24"/>
        </w:rPr>
        <w:t xml:space="preserve">three </w:t>
      </w:r>
      <w:r w:rsidRPr="002616E2">
        <w:rPr>
          <w:rFonts w:eastAsia="Times New Roman"/>
          <w:szCs w:val="24"/>
        </w:rPr>
        <w:t>previously developed</w:t>
      </w:r>
      <w:r w:rsidRPr="00FA63FA">
        <w:rPr>
          <w:rFonts w:eastAsia="Times New Roman"/>
          <w:szCs w:val="24"/>
        </w:rPr>
        <w:t xml:space="preserve"> webinars </w:t>
      </w:r>
      <w:r>
        <w:rPr>
          <w:rFonts w:eastAsia="Times New Roman"/>
          <w:szCs w:val="24"/>
        </w:rPr>
        <w:t>and continued offering these at periodic intervals through December 2020.</w:t>
      </w:r>
    </w:p>
    <w:p w14:paraId="379E639B" w14:textId="77777777" w:rsidR="00906443" w:rsidRPr="00FA63FA" w:rsidRDefault="00906443" w:rsidP="006A3F6A">
      <w:pPr>
        <w:suppressLineNumbers/>
        <w:spacing w:after="0"/>
        <w:ind w:left="720"/>
        <w:rPr>
          <w:rFonts w:eastAsia="Times New Roman"/>
          <w:szCs w:val="24"/>
        </w:rPr>
      </w:pPr>
    </w:p>
    <w:p w14:paraId="52601437" w14:textId="3DE3F5D7"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Examination Procedure For Price Verification, HB 130 (2 hr</w:t>
      </w:r>
      <w:r w:rsidR="0057042F">
        <w:rPr>
          <w:rFonts w:eastAsia="Times New Roman"/>
          <w:szCs w:val="24"/>
        </w:rPr>
        <w:t>.</w:t>
      </w:r>
      <w:r w:rsidRPr="00FA63FA">
        <w:rPr>
          <w:rFonts w:eastAsia="Times New Roman"/>
          <w:szCs w:val="24"/>
        </w:rPr>
        <w:t>)</w:t>
      </w:r>
    </w:p>
    <w:p w14:paraId="4AF452D4" w14:textId="5B628F08"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Overview of the HB 130 Uniform Package and Labeling (UPLR) and Uniform Method of Sale (MOS) of Commodities Regulations (2 hr</w:t>
      </w:r>
      <w:r w:rsidR="0057042F">
        <w:rPr>
          <w:rFonts w:eastAsia="Times New Roman"/>
          <w:szCs w:val="24"/>
        </w:rPr>
        <w:t>.</w:t>
      </w:r>
      <w:r w:rsidRPr="00FA63FA">
        <w:rPr>
          <w:rFonts w:eastAsia="Times New Roman"/>
          <w:szCs w:val="24"/>
        </w:rPr>
        <w:t>)</w:t>
      </w:r>
    </w:p>
    <w:p w14:paraId="1A1A687C" w14:textId="224DF3CA" w:rsidR="00906443" w:rsidRPr="00FA63FA" w:rsidRDefault="00906443" w:rsidP="00A502D4">
      <w:pPr>
        <w:pStyle w:val="ListParagraph"/>
        <w:numPr>
          <w:ilvl w:val="0"/>
          <w:numId w:val="11"/>
        </w:numPr>
        <w:rPr>
          <w:rFonts w:eastAsia="Times New Roman"/>
          <w:szCs w:val="24"/>
        </w:rPr>
      </w:pPr>
      <w:r w:rsidRPr="00FA63FA">
        <w:rPr>
          <w:rFonts w:eastAsia="Times New Roman"/>
          <w:szCs w:val="24"/>
        </w:rPr>
        <w:t xml:space="preserve">Handbook 133 – </w:t>
      </w:r>
      <w:r w:rsidR="0057042F">
        <w:rPr>
          <w:rFonts w:eastAsia="Times New Roman"/>
          <w:szCs w:val="24"/>
        </w:rPr>
        <w:t>“</w:t>
      </w:r>
      <w:r w:rsidRPr="00FA63FA">
        <w:rPr>
          <w:rFonts w:eastAsia="Times New Roman"/>
          <w:szCs w:val="24"/>
        </w:rPr>
        <w:t>Checking the Net Contents of Packaged Goods - Overview” (2.5 hr</w:t>
      </w:r>
      <w:r w:rsidR="0057042F">
        <w:rPr>
          <w:rFonts w:eastAsia="Times New Roman"/>
          <w:szCs w:val="24"/>
        </w:rPr>
        <w:t>.</w:t>
      </w:r>
      <w:r w:rsidRPr="00FA63FA">
        <w:rPr>
          <w:rFonts w:eastAsia="Times New Roman"/>
          <w:szCs w:val="24"/>
        </w:rPr>
        <w:t>)</w:t>
      </w:r>
    </w:p>
    <w:p w14:paraId="02270BE2" w14:textId="7997E014" w:rsidR="00906443" w:rsidRDefault="00906443" w:rsidP="006A3F6A">
      <w:pPr>
        <w:rPr>
          <w:rFonts w:eastAsia="Times New Roman"/>
          <w:szCs w:val="24"/>
          <w:highlight w:val="yellow"/>
        </w:rPr>
      </w:pPr>
      <w:r w:rsidRPr="00FA63FA">
        <w:rPr>
          <w:rFonts w:eastAsia="Times New Roman"/>
          <w:szCs w:val="24"/>
        </w:rPr>
        <w:t xml:space="preserve">In </w:t>
      </w:r>
      <w:r>
        <w:rPr>
          <w:rFonts w:eastAsia="Times New Roman"/>
          <w:szCs w:val="24"/>
        </w:rPr>
        <w:t>September</w:t>
      </w:r>
      <w:r w:rsidRPr="00FA63FA">
        <w:rPr>
          <w:rFonts w:eastAsia="Times New Roman"/>
          <w:szCs w:val="24"/>
        </w:rPr>
        <w:t xml:space="preserve"> 2020, the Laws and Metric Program began offering </w:t>
      </w:r>
      <w:r>
        <w:rPr>
          <w:rFonts w:eastAsia="Times New Roman"/>
          <w:szCs w:val="24"/>
        </w:rPr>
        <w:t xml:space="preserve">three new webinars developed by </w:t>
      </w:r>
      <w:r w:rsidR="00CB2E73">
        <w:rPr>
          <w:rFonts w:eastAsia="Times New Roman"/>
          <w:szCs w:val="24"/>
        </w:rPr>
        <w:t xml:space="preserve">Mr. </w:t>
      </w:r>
      <w:r>
        <w:rPr>
          <w:rFonts w:eastAsia="Times New Roman"/>
          <w:szCs w:val="24"/>
        </w:rPr>
        <w:t xml:space="preserve">Ken Butcher and presented by </w:t>
      </w:r>
      <w:r w:rsidR="00CB2E73">
        <w:rPr>
          <w:rFonts w:eastAsia="Times New Roman"/>
          <w:szCs w:val="24"/>
        </w:rPr>
        <w:t xml:space="preserve">Mr. </w:t>
      </w:r>
      <w:r>
        <w:rPr>
          <w:rFonts w:eastAsia="Times New Roman"/>
          <w:szCs w:val="24"/>
        </w:rPr>
        <w:t xml:space="preserve">David Sefcik.  These were offered </w:t>
      </w:r>
      <w:r w:rsidRPr="00FA63FA">
        <w:rPr>
          <w:rFonts w:eastAsia="Times New Roman"/>
          <w:szCs w:val="24"/>
        </w:rPr>
        <w:t>at periodic intervals through December 2020.</w:t>
      </w:r>
    </w:p>
    <w:p w14:paraId="2EFF7E5F" w14:textId="7041046A"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Handbook 133 – How to Test Animal Bedding</w:t>
      </w:r>
    </w:p>
    <w:p w14:paraId="1A9FCEDE" w14:textId="77777777"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lastRenderedPageBreak/>
        <w:t>Covers the different types of animal bedding, method of sale, test equipment, audit and test procedure, and documentation and evaluation of test results.</w:t>
      </w:r>
    </w:p>
    <w:p w14:paraId="7FCFE8A5" w14:textId="4F6F7B8D"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Handbook 133 – Overview</w:t>
      </w:r>
    </w:p>
    <w:p w14:paraId="661D0583" w14:textId="77777777"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Covers the different types of mulch and soil and how they are sold (method of sale), the labeling requirements, test equipment, sampling (and alternative sampling), test procedure, and evaluation of test results.</w:t>
      </w:r>
    </w:p>
    <w:p w14:paraId="0269714C" w14:textId="77777777" w:rsidR="00906443" w:rsidRPr="00FA63FA" w:rsidRDefault="00906443" w:rsidP="00A502D4">
      <w:pPr>
        <w:pStyle w:val="ListParagraph"/>
        <w:numPr>
          <w:ilvl w:val="0"/>
          <w:numId w:val="11"/>
        </w:numPr>
        <w:rPr>
          <w:rFonts w:eastAsia="Times New Roman"/>
          <w:b/>
          <w:bCs/>
          <w:i/>
          <w:iCs/>
          <w:szCs w:val="24"/>
        </w:rPr>
      </w:pPr>
      <w:r w:rsidRPr="00FA63FA">
        <w:rPr>
          <w:rFonts w:eastAsia="Times New Roman"/>
          <w:b/>
          <w:bCs/>
          <w:i/>
          <w:iCs/>
          <w:szCs w:val="24"/>
        </w:rPr>
        <w:t>Weights and Measures Inspections – Evidence, Search and Seizure, and Due Process</w:t>
      </w:r>
    </w:p>
    <w:p w14:paraId="222C2A02" w14:textId="02E3B60E"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Provides an overview on how the U.S. Constitution, the Bill of Rights, Laws, and Court decisions control how weights and measures inspections must be conducted.  You will learn about the powers and duties of the Director and the special police powers of an official, as outlined in Handbook 130, Uniform Weights and Measures Law.</w:t>
      </w:r>
    </w:p>
    <w:p w14:paraId="13544774" w14:textId="4C281E92" w:rsidR="00906443" w:rsidRPr="00FA63FA" w:rsidRDefault="00906443" w:rsidP="00A502D4">
      <w:pPr>
        <w:pStyle w:val="ListParagraph"/>
        <w:numPr>
          <w:ilvl w:val="1"/>
          <w:numId w:val="11"/>
        </w:numPr>
        <w:ind w:left="1080"/>
        <w:rPr>
          <w:rFonts w:eastAsia="Times New Roman"/>
          <w:szCs w:val="24"/>
        </w:rPr>
      </w:pPr>
      <w:r w:rsidRPr="00FA63FA">
        <w:rPr>
          <w:rFonts w:eastAsia="Times New Roman"/>
          <w:szCs w:val="24"/>
        </w:rPr>
        <w:t>Topics include a checklist for “opening” and “closing” an inspection; consent; search and seizures under the 4</w:t>
      </w:r>
      <w:r w:rsidRPr="00CB2E73">
        <w:rPr>
          <w:rFonts w:eastAsia="Times New Roman"/>
          <w:szCs w:val="24"/>
          <w:vertAlign w:val="superscript"/>
        </w:rPr>
        <w:t>th</w:t>
      </w:r>
      <w:r w:rsidR="00CB2E73">
        <w:rPr>
          <w:rFonts w:eastAsia="Times New Roman"/>
          <w:szCs w:val="24"/>
        </w:rPr>
        <w:t xml:space="preserve"> </w:t>
      </w:r>
      <w:r w:rsidRPr="00FA63FA">
        <w:rPr>
          <w:rFonts w:eastAsia="Times New Roman"/>
          <w:szCs w:val="24"/>
        </w:rPr>
        <w:t xml:space="preserve">Amendment of the U.S. Constitution; defining evidence and provide suggestions on collecting, </w:t>
      </w:r>
      <w:r w:rsidR="00CB2E73" w:rsidRPr="00FA63FA">
        <w:rPr>
          <w:rFonts w:eastAsia="Times New Roman"/>
          <w:szCs w:val="24"/>
        </w:rPr>
        <w:t>protecting,</w:t>
      </w:r>
      <w:r w:rsidRPr="00FA63FA">
        <w:rPr>
          <w:rFonts w:eastAsia="Times New Roman"/>
          <w:szCs w:val="24"/>
        </w:rPr>
        <w:t xml:space="preserve"> and using it to support enforcement actions evidence; enforcement actions and recommended compliance procedures; and model guidelines for the administrative review process.</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4B5C5858" w14:textId="34BDE1A3" w:rsidR="00906443" w:rsidRPr="00FA63FA" w:rsidRDefault="00906443" w:rsidP="00A502D4">
      <w:pPr>
        <w:rPr>
          <w:rFonts w:eastAsia="Times New Roman"/>
          <w:szCs w:val="24"/>
        </w:rPr>
      </w:pPr>
      <w:r w:rsidRPr="00FA63FA">
        <w:rPr>
          <w:rFonts w:eastAsia="Times New Roman"/>
          <w:b/>
          <w:bCs/>
          <w:i/>
          <w:iCs/>
          <w:szCs w:val="24"/>
        </w:rPr>
        <w:t>General.</w:t>
      </w:r>
      <w:r w:rsidRPr="00FA63FA">
        <w:rPr>
          <w:rFonts w:eastAsia="Times New Roman"/>
          <w:szCs w:val="24"/>
        </w:rPr>
        <w:t xml:space="preserve">  As with the two other OWM program areas, the Devices Program was forced to postpone the following training courses originally scheduled during the period of Apr</w:t>
      </w:r>
      <w:r w:rsidR="00C319C7">
        <w:rPr>
          <w:rFonts w:eastAsia="Times New Roman"/>
          <w:szCs w:val="24"/>
        </w:rPr>
        <w:t>il</w:t>
      </w:r>
      <w:r w:rsidRPr="00FA63FA">
        <w:rPr>
          <w:rFonts w:eastAsia="Times New Roman"/>
          <w:szCs w:val="24"/>
        </w:rPr>
        <w:t xml:space="preserve"> 2020 to May 2021:</w:t>
      </w:r>
    </w:p>
    <w:p w14:paraId="30B6113F" w14:textId="77777777" w:rsidR="00906443" w:rsidRPr="00FA63FA" w:rsidRDefault="00906443" w:rsidP="00A502D4">
      <w:pPr>
        <w:pStyle w:val="ListParagraph"/>
        <w:numPr>
          <w:ilvl w:val="0"/>
          <w:numId w:val="13"/>
        </w:numPr>
        <w:ind w:left="720"/>
        <w:rPr>
          <w:rFonts w:eastAsia="Times New Roman"/>
          <w:szCs w:val="24"/>
        </w:rPr>
      </w:pPr>
      <w:r>
        <w:rPr>
          <w:rFonts w:eastAsia="Times New Roman"/>
          <w:szCs w:val="24"/>
        </w:rPr>
        <w:t xml:space="preserve">High </w:t>
      </w:r>
      <w:r w:rsidRPr="00FA63FA">
        <w:rPr>
          <w:rFonts w:eastAsia="Times New Roman"/>
          <w:szCs w:val="24"/>
        </w:rPr>
        <w:t>Precision Scales (CWMA)</w:t>
      </w:r>
    </w:p>
    <w:p w14:paraId="53C0593B"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 Scales (VA)</w:t>
      </w:r>
    </w:p>
    <w:p w14:paraId="152C00E1"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Liquefied Petroleum Gas Liquid-Measuring Devices (SD)</w:t>
      </w:r>
    </w:p>
    <w:p w14:paraId="542A8669"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Retail Motor-Fuel Dispensers (LA)</w:t>
      </w:r>
    </w:p>
    <w:p w14:paraId="7E735FB4"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Vehicle-Tank Meters (CA)</w:t>
      </w:r>
    </w:p>
    <w:p w14:paraId="2B2B7C5F" w14:textId="77777777" w:rsidR="00906443" w:rsidRPr="00FA63FA" w:rsidRDefault="00906443" w:rsidP="00A502D4">
      <w:pPr>
        <w:pStyle w:val="ListParagraph"/>
        <w:numPr>
          <w:ilvl w:val="0"/>
          <w:numId w:val="13"/>
        </w:numPr>
        <w:ind w:left="720"/>
        <w:rPr>
          <w:rFonts w:eastAsia="Times New Roman"/>
          <w:szCs w:val="24"/>
        </w:rPr>
      </w:pPr>
      <w:r w:rsidRPr="00FA63FA">
        <w:rPr>
          <w:rFonts w:eastAsia="Times New Roman"/>
          <w:szCs w:val="24"/>
        </w:rPr>
        <w:t>Vehicle-Tank Meters (AL)</w:t>
      </w:r>
    </w:p>
    <w:p w14:paraId="3E4F0547" w14:textId="77777777" w:rsidR="00906443" w:rsidRDefault="00906443" w:rsidP="00A502D4">
      <w:pPr>
        <w:rPr>
          <w:rFonts w:eastAsia="Times New Roman"/>
          <w:szCs w:val="24"/>
        </w:rPr>
      </w:pPr>
      <w:r>
        <w:rPr>
          <w:rFonts w:eastAsia="Times New Roman"/>
          <w:szCs w:val="24"/>
        </w:rPr>
        <w:t>All “in-person” field inspection classes are postponed until further notice.  OWM is not currently scheduling any in-person field inspection classes for the 2021 calendar year.</w:t>
      </w:r>
    </w:p>
    <w:p w14:paraId="788A5A8B" w14:textId="77777777" w:rsidR="00906443" w:rsidRPr="00FA63FA" w:rsidRDefault="00906443" w:rsidP="00A502D4">
      <w:pPr>
        <w:rPr>
          <w:rFonts w:eastAsia="Times New Roman"/>
          <w:szCs w:val="24"/>
        </w:rPr>
      </w:pPr>
      <w:r w:rsidRPr="00FA63FA">
        <w:rPr>
          <w:rFonts w:eastAsia="Times New Roman"/>
          <w:szCs w:val="24"/>
        </w:rPr>
        <w:t>While the Devices Program did not have materials ready to present in a virtual format, the Devices Program staff worked to develop other tools and information that could assist weights and measures officials and service personnel working from home on their personal professional development during the restrictions of the pandemic.</w:t>
      </w:r>
      <w:r>
        <w:rPr>
          <w:rFonts w:eastAsia="Times New Roman"/>
          <w:szCs w:val="24"/>
        </w:rPr>
        <w:t xml:space="preserve">  The Devices Program is exploring the development of webinars in the device inspection area.</w:t>
      </w:r>
    </w:p>
    <w:p w14:paraId="6EC079F5" w14:textId="24A487EF" w:rsidR="00906443" w:rsidRDefault="00906443" w:rsidP="00A502D4">
      <w:pPr>
        <w:rPr>
          <w:rFonts w:eastAsia="Times New Roman"/>
          <w:szCs w:val="24"/>
        </w:rPr>
      </w:pPr>
      <w:r w:rsidRPr="00FA63FA">
        <w:rPr>
          <w:rFonts w:eastAsia="Times New Roman"/>
          <w:b/>
          <w:bCs/>
          <w:i/>
          <w:iCs/>
          <w:szCs w:val="24"/>
        </w:rPr>
        <w:t>Study Guides.</w:t>
      </w:r>
      <w:r w:rsidRPr="00FA63FA">
        <w:rPr>
          <w:rFonts w:eastAsia="Times New Roman"/>
          <w:szCs w:val="24"/>
        </w:rPr>
        <w:t xml:space="preserve">  </w:t>
      </w:r>
      <w:r w:rsidR="00CB2E73">
        <w:rPr>
          <w:rFonts w:eastAsia="Times New Roman"/>
          <w:szCs w:val="24"/>
        </w:rPr>
        <w:t xml:space="preserve">Mr. </w:t>
      </w:r>
      <w:r>
        <w:rPr>
          <w:rFonts w:eastAsia="Times New Roman"/>
          <w:szCs w:val="24"/>
        </w:rPr>
        <w:t xml:space="preserve">John Barton, </w:t>
      </w:r>
      <w:r w:rsidR="00CB2E73">
        <w:rPr>
          <w:rFonts w:eastAsia="Times New Roman"/>
          <w:szCs w:val="24"/>
        </w:rPr>
        <w:t xml:space="preserve">Ms. </w:t>
      </w:r>
      <w:r>
        <w:rPr>
          <w:rFonts w:eastAsia="Times New Roman"/>
          <w:szCs w:val="24"/>
        </w:rPr>
        <w:t xml:space="preserve">Tina Butcher, and </w:t>
      </w:r>
      <w:r w:rsidR="00CB2E73">
        <w:rPr>
          <w:rFonts w:eastAsia="Times New Roman"/>
          <w:szCs w:val="24"/>
        </w:rPr>
        <w:t xml:space="preserve">Ms. </w:t>
      </w:r>
      <w:r>
        <w:rPr>
          <w:rFonts w:eastAsia="Times New Roman"/>
          <w:szCs w:val="24"/>
        </w:rPr>
        <w:t xml:space="preserve">Diane Lee of the </w:t>
      </w:r>
      <w:r w:rsidRPr="00FA63FA">
        <w:rPr>
          <w:rFonts w:eastAsia="Times New Roman"/>
          <w:szCs w:val="24"/>
        </w:rPr>
        <w:t>Devices Program staff</w:t>
      </w:r>
      <w:r>
        <w:rPr>
          <w:rFonts w:eastAsia="Times New Roman"/>
          <w:szCs w:val="24"/>
        </w:rPr>
        <w:t xml:space="preserve"> along with </w:t>
      </w:r>
      <w:r w:rsidR="00CB2E73">
        <w:rPr>
          <w:rFonts w:eastAsia="Times New Roman"/>
          <w:szCs w:val="24"/>
        </w:rPr>
        <w:t xml:space="preserve">Ms. </w:t>
      </w:r>
      <w:r>
        <w:rPr>
          <w:rFonts w:eastAsia="Times New Roman"/>
          <w:szCs w:val="24"/>
        </w:rPr>
        <w:t>Lisa Warfield of the Laws and Metric Program staff</w:t>
      </w:r>
      <w:r w:rsidRPr="00FA63FA">
        <w:rPr>
          <w:rFonts w:eastAsia="Times New Roman"/>
          <w:szCs w:val="24"/>
        </w:rPr>
        <w:t xml:space="preserve"> developed a series of seven “study guides” </w:t>
      </w:r>
      <w:r>
        <w:rPr>
          <w:rFonts w:eastAsia="Times New Roman"/>
          <w:szCs w:val="24"/>
        </w:rPr>
        <w:t xml:space="preserve">to assist field inspectors and service personnel working from home or otherwise restricted from routine activities during the COVID-19 pandemic.  These study guides are </w:t>
      </w:r>
      <w:r w:rsidRPr="00FA63FA">
        <w:rPr>
          <w:rFonts w:eastAsia="Times New Roman"/>
          <w:szCs w:val="24"/>
        </w:rPr>
        <w:t>designed for use by weights and measures officials and service personnel to enhance and strengthen their knowledge of specific areas of legal metrology inspection and testing</w:t>
      </w:r>
      <w:r>
        <w:rPr>
          <w:rFonts w:eastAsia="Times New Roman"/>
          <w:szCs w:val="24"/>
        </w:rPr>
        <w:t xml:space="preserve"> and are intended for use even after the restrictions of the pandemic are lifted</w:t>
      </w:r>
      <w:r w:rsidRPr="00FA63FA">
        <w:rPr>
          <w:rFonts w:eastAsia="Times New Roman"/>
          <w:szCs w:val="24"/>
        </w:rPr>
        <w:t>.</w:t>
      </w:r>
    </w:p>
    <w:p w14:paraId="6913A8C2" w14:textId="77777777" w:rsidR="00906443" w:rsidRPr="00FA63FA" w:rsidRDefault="00906443" w:rsidP="00A502D4">
      <w:pPr>
        <w:rPr>
          <w:rFonts w:eastAsia="Times New Roman"/>
          <w:szCs w:val="24"/>
        </w:rPr>
      </w:pPr>
      <w:r>
        <w:rPr>
          <w:rFonts w:eastAsia="Times New Roman"/>
          <w:szCs w:val="24"/>
        </w:rPr>
        <w:t>The</w:t>
      </w:r>
      <w:r w:rsidRPr="00FA63FA">
        <w:rPr>
          <w:rFonts w:eastAsia="Times New Roman"/>
          <w:szCs w:val="24"/>
        </w:rPr>
        <w:t xml:space="preserve"> study guides are not intended to be a comprehensive summary of all training and development opportunities recommended for inspectors working in a specific topic area.  Rather, they are intended to help individuals in their professional development by targeting the use of information and resources available on the NIST OWM website.  Study guides are particularly ideal for use by individuals who are working remotely and are striving to enhance and strengthen their technical knowledge.</w:t>
      </w:r>
    </w:p>
    <w:p w14:paraId="323E04F3" w14:textId="77777777" w:rsidR="00906443" w:rsidRPr="00FA63FA" w:rsidRDefault="00906443" w:rsidP="00A502D4">
      <w:pPr>
        <w:rPr>
          <w:rFonts w:eastAsia="Times New Roman"/>
          <w:szCs w:val="24"/>
        </w:rPr>
      </w:pPr>
      <w:r w:rsidRPr="00FA63FA">
        <w:rPr>
          <w:rFonts w:eastAsia="Times New Roman"/>
          <w:szCs w:val="24"/>
        </w:rPr>
        <w:t>Included in each study guide are the following:</w:t>
      </w:r>
    </w:p>
    <w:p w14:paraId="1050BC64"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An overview of resources available on the NIST OWM website, including self-study course material; videos; and newsletter articles and guidance documents on legal metrology issues.</w:t>
      </w:r>
    </w:p>
    <w:p w14:paraId="04580134"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Suggestions for how each of these resources might be used for either independent, individual study or by groups of inspectors/service personnel led by an instructor or supervisor.</w:t>
      </w:r>
    </w:p>
    <w:p w14:paraId="3F32D632"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lastRenderedPageBreak/>
        <w:t>Information on other training opportunities, including both on-line training and in-person instructor-led training and other resources for professional development.</w:t>
      </w:r>
    </w:p>
    <w:p w14:paraId="1C501FBF" w14:textId="77777777" w:rsidR="00906443" w:rsidRPr="00FA63FA" w:rsidRDefault="00906443" w:rsidP="00A502D4">
      <w:pPr>
        <w:pStyle w:val="ListParagraph"/>
        <w:numPr>
          <w:ilvl w:val="0"/>
          <w:numId w:val="14"/>
        </w:numPr>
        <w:ind w:left="720"/>
        <w:rPr>
          <w:rFonts w:eastAsia="Times New Roman"/>
          <w:szCs w:val="24"/>
        </w:rPr>
      </w:pPr>
      <w:r w:rsidRPr="00FA63FA">
        <w:rPr>
          <w:rFonts w:eastAsia="Times New Roman"/>
          <w:szCs w:val="24"/>
        </w:rPr>
        <w:t>These study guides are intended for use in conjunction with other resources on the NIST OWM website, including Handbooks 44, 130, and 133.</w:t>
      </w:r>
    </w:p>
    <w:p w14:paraId="48DEA539" w14:textId="77777777" w:rsidR="00906443" w:rsidRPr="00FA63FA" w:rsidRDefault="00906443" w:rsidP="00A502D4">
      <w:pPr>
        <w:rPr>
          <w:rFonts w:eastAsia="Times New Roman"/>
          <w:szCs w:val="24"/>
        </w:rPr>
      </w:pPr>
      <w:r w:rsidRPr="00FA63FA">
        <w:rPr>
          <w:rFonts w:eastAsia="Times New Roman"/>
          <w:szCs w:val="24"/>
        </w:rPr>
        <w:t>Study guides have been developed and posted on OWM’s web site for the following field inspection areas:</w:t>
      </w:r>
    </w:p>
    <w:p w14:paraId="20755673"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Grain Moisture Meters and NIR Grain Analyzers</w:t>
      </w:r>
    </w:p>
    <w:p w14:paraId="50822BFB"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 – Retail Motor-Fuel Dispensers</w:t>
      </w:r>
    </w:p>
    <w:p w14:paraId="2CDE0A7C"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 – Large Meters</w:t>
      </w:r>
    </w:p>
    <w:p w14:paraId="5D4509C4" w14:textId="64978D55"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Measuring</w:t>
      </w:r>
      <w:r w:rsidR="00C319C7" w:rsidRPr="00FA63FA">
        <w:rPr>
          <w:rFonts w:eastAsia="Times New Roman"/>
          <w:szCs w:val="24"/>
        </w:rPr>
        <w:t xml:space="preserve"> – </w:t>
      </w:r>
      <w:r w:rsidRPr="00FA63FA">
        <w:rPr>
          <w:rFonts w:eastAsia="Times New Roman"/>
          <w:szCs w:val="24"/>
        </w:rPr>
        <w:t>Liquefied Petroleum Gas Liquid-Measuring Devices</w:t>
      </w:r>
    </w:p>
    <w:p w14:paraId="3C94926C"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Packaging and Labeling Inspections</w:t>
      </w:r>
    </w:p>
    <w:p w14:paraId="2AC21A7E"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Weighing – Small Scales</w:t>
      </w:r>
    </w:p>
    <w:p w14:paraId="737F24C5" w14:textId="77777777" w:rsidR="00906443" w:rsidRPr="00FA63FA" w:rsidRDefault="00906443" w:rsidP="00A502D4">
      <w:pPr>
        <w:pStyle w:val="ListParagraph"/>
        <w:numPr>
          <w:ilvl w:val="0"/>
          <w:numId w:val="15"/>
        </w:numPr>
        <w:ind w:left="720"/>
        <w:rPr>
          <w:rFonts w:eastAsia="Times New Roman"/>
          <w:szCs w:val="24"/>
        </w:rPr>
      </w:pPr>
      <w:r w:rsidRPr="00FA63FA">
        <w:rPr>
          <w:rFonts w:eastAsia="Times New Roman"/>
          <w:szCs w:val="24"/>
        </w:rPr>
        <w:t xml:space="preserve">Weighing – Large Scales </w:t>
      </w:r>
    </w:p>
    <w:p w14:paraId="6FB280F7" w14:textId="77777777" w:rsidR="00906443" w:rsidRPr="00FA63FA" w:rsidRDefault="00906443" w:rsidP="00A502D4">
      <w:pPr>
        <w:rPr>
          <w:rFonts w:eastAsia="Times New Roman"/>
          <w:szCs w:val="24"/>
        </w:rPr>
      </w:pPr>
      <w:r w:rsidRPr="00FA63FA">
        <w:rPr>
          <w:rFonts w:eastAsia="Times New Roman"/>
          <w:szCs w:val="24"/>
        </w:rPr>
        <w:t>These study guides are available for download free of charge at following link:</w:t>
      </w:r>
    </w:p>
    <w:p w14:paraId="2E0A770C" w14:textId="77777777" w:rsidR="00906443" w:rsidRPr="003068B4" w:rsidRDefault="00520E0B" w:rsidP="00A502D4">
      <w:pPr>
        <w:ind w:firstLine="720"/>
        <w:rPr>
          <w:rFonts w:eastAsia="Times New Roman"/>
          <w:szCs w:val="24"/>
          <w:highlight w:val="yellow"/>
        </w:rPr>
      </w:pPr>
      <w:hyperlink r:id="rId17" w:anchor="studyguides" w:history="1">
        <w:r w:rsidR="00906443" w:rsidRPr="00FA63FA">
          <w:rPr>
            <w:rStyle w:val="Hyperlink"/>
            <w:rFonts w:eastAsia="Times New Roman"/>
            <w:szCs w:val="24"/>
          </w:rPr>
          <w:t>https://www.nist.gov/pml/weights-and-measures/legal-metrology-devices/training-materials#studyguides</w:t>
        </w:r>
      </w:hyperlink>
    </w:p>
    <w:p w14:paraId="6285CFD0" w14:textId="7FC09903" w:rsidR="00906443" w:rsidRDefault="00906443" w:rsidP="00A502D4">
      <w:pPr>
        <w:rPr>
          <w:rFonts w:eastAsia="Times New Roman"/>
          <w:szCs w:val="24"/>
        </w:rPr>
      </w:pPr>
      <w:r w:rsidRPr="00FA63FA">
        <w:rPr>
          <w:rFonts w:eastAsia="Times New Roman"/>
          <w:b/>
          <w:bCs/>
          <w:i/>
          <w:iCs/>
          <w:szCs w:val="24"/>
        </w:rPr>
        <w:t>Technical Article</w:t>
      </w:r>
      <w:r>
        <w:rPr>
          <w:rFonts w:eastAsia="Times New Roman"/>
          <w:b/>
          <w:bCs/>
          <w:i/>
          <w:iCs/>
          <w:szCs w:val="24"/>
        </w:rPr>
        <w:t xml:space="preserve"> and Knowledge Check</w:t>
      </w:r>
      <w:r w:rsidRPr="00FA63FA">
        <w:rPr>
          <w:rFonts w:eastAsia="Times New Roman"/>
          <w:b/>
          <w:bCs/>
          <w:i/>
          <w:iCs/>
          <w:szCs w:val="24"/>
        </w:rPr>
        <w:t xml:space="preserve"> for Self-Study.</w:t>
      </w:r>
      <w:r>
        <w:rPr>
          <w:rFonts w:eastAsia="Times New Roman"/>
          <w:szCs w:val="24"/>
        </w:rPr>
        <w:t xml:space="preserve">  </w:t>
      </w:r>
      <w:r w:rsidR="00CB2E73">
        <w:rPr>
          <w:rFonts w:eastAsia="Times New Roman"/>
          <w:szCs w:val="24"/>
        </w:rPr>
        <w:t>M</w:t>
      </w:r>
      <w:r w:rsidR="004F1323">
        <w:rPr>
          <w:rFonts w:eastAsia="Times New Roman"/>
          <w:szCs w:val="24"/>
        </w:rPr>
        <w:t>r</w:t>
      </w:r>
      <w:r w:rsidR="00CB2E73">
        <w:rPr>
          <w:rFonts w:eastAsia="Times New Roman"/>
          <w:szCs w:val="24"/>
        </w:rPr>
        <w:t>.</w:t>
      </w:r>
      <w:r w:rsidR="004F1323">
        <w:rPr>
          <w:rFonts w:eastAsia="Times New Roman"/>
          <w:szCs w:val="24"/>
        </w:rPr>
        <w:t xml:space="preserve"> </w:t>
      </w:r>
      <w:r w:rsidRPr="00FA63FA">
        <w:rPr>
          <w:rFonts w:eastAsia="Times New Roman"/>
          <w:szCs w:val="24"/>
        </w:rPr>
        <w:t>Rick Harshman of the Devices Program developed a Technical Article titled “Making Sense of “Min” on Class I and Class II Scales.”  This explains the concept of “Min” and provides guidance on its use and application in transactions encountered by jurisdictions which are reportedly regulating a growing number of Class I and Class II scales.</w:t>
      </w:r>
    </w:p>
    <w:p w14:paraId="42825134" w14:textId="4C4512E4" w:rsidR="00906443" w:rsidRPr="00FA63FA" w:rsidRDefault="00CB2E73" w:rsidP="00A502D4">
      <w:pPr>
        <w:rPr>
          <w:rFonts w:eastAsia="Times New Roman"/>
          <w:szCs w:val="24"/>
        </w:rPr>
      </w:pPr>
      <w:r>
        <w:rPr>
          <w:rFonts w:eastAsia="Times New Roman"/>
          <w:szCs w:val="24"/>
        </w:rPr>
        <w:t xml:space="preserve">Mr. </w:t>
      </w:r>
      <w:r w:rsidR="00906443">
        <w:rPr>
          <w:rFonts w:eastAsia="Times New Roman"/>
          <w:szCs w:val="24"/>
        </w:rPr>
        <w:t xml:space="preserve">Rick Harshman and </w:t>
      </w:r>
      <w:r>
        <w:rPr>
          <w:rFonts w:eastAsia="Times New Roman"/>
          <w:szCs w:val="24"/>
        </w:rPr>
        <w:t xml:space="preserve">Ms. </w:t>
      </w:r>
      <w:r w:rsidR="00906443">
        <w:rPr>
          <w:rFonts w:eastAsia="Times New Roman"/>
          <w:szCs w:val="24"/>
        </w:rPr>
        <w:t>Tina Butcher also d</w:t>
      </w:r>
      <w:r w:rsidR="00906443" w:rsidRPr="00FA63FA">
        <w:rPr>
          <w:rFonts w:eastAsia="Times New Roman"/>
          <w:szCs w:val="24"/>
        </w:rPr>
        <w:t>eveloped a new feature called a “Knowledge Check” to accompany this article.  The Knowledge Check serves as a tool for jurisdictions who might want to quiz their employees on their knowledge retention after assigning them the task of reading the article.  Depending on feedback, the Devices Program may include Knowledge Checks as a regular accompaniment to its technical articles.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E9ACA8E" w14:textId="23F1A514" w:rsidR="00906443" w:rsidRDefault="00906443" w:rsidP="00906443">
      <w:pPr>
        <w:rPr>
          <w:rFonts w:eastAsia="Times New Roman"/>
          <w:szCs w:val="24"/>
        </w:rPr>
      </w:pPr>
      <w:r>
        <w:rPr>
          <w:rFonts w:eastAsia="Times New Roman"/>
          <w:szCs w:val="24"/>
        </w:rPr>
        <w:t>Ms. Butcher reported a</w:t>
      </w:r>
      <w:r w:rsidRPr="00096052">
        <w:rPr>
          <w:rFonts w:eastAsia="Times New Roman"/>
          <w:szCs w:val="24"/>
        </w:rPr>
        <w:t xml:space="preserve">ll </w:t>
      </w:r>
      <w:r>
        <w:rPr>
          <w:rFonts w:eastAsia="Times New Roman"/>
          <w:szCs w:val="24"/>
        </w:rPr>
        <w:t xml:space="preserve">NIST OWM </w:t>
      </w:r>
      <w:r w:rsidRPr="00096052">
        <w:rPr>
          <w:rFonts w:eastAsia="Times New Roman"/>
          <w:szCs w:val="24"/>
        </w:rPr>
        <w:t xml:space="preserve">“in-person” field inspection classes are postponed until further notice.  OWM is not currently scheduling any in-person field inspection classes for the 2021 calendar year. </w:t>
      </w:r>
      <w:r w:rsidR="00482EEE">
        <w:rPr>
          <w:rFonts w:eastAsia="Times New Roman"/>
          <w:szCs w:val="24"/>
        </w:rPr>
        <w:t xml:space="preserve"> </w:t>
      </w:r>
      <w:r w:rsidRPr="00096052">
        <w:rPr>
          <w:rFonts w:eastAsia="Times New Roman"/>
          <w:szCs w:val="24"/>
        </w:rPr>
        <w:t>This does not include the training referenced under the Laboratory Metrology Program’s summary that is tentatively scheduled for June 2020 if conditions permit.</w:t>
      </w:r>
    </w:p>
    <w:p w14:paraId="735980BA" w14:textId="77777777" w:rsidR="00906443" w:rsidRDefault="00906443" w:rsidP="00906443">
      <w:pPr>
        <w:rPr>
          <w:rFonts w:eastAsia="Times New Roman"/>
          <w:szCs w:val="24"/>
        </w:rPr>
      </w:pPr>
      <w:r w:rsidRPr="00FA63FA">
        <w:rPr>
          <w:rFonts w:eastAsia="Times New Roman"/>
          <w:szCs w:val="24"/>
        </w:rPr>
        <w:t>OWM is not currently making specific commitments for field inspection training pending changes in restrictions related to the COVID-19 situation that would help ensure the safety of its students and staff involved in such training</w:t>
      </w:r>
      <w:r>
        <w:rPr>
          <w:rFonts w:eastAsia="Times New Roman"/>
          <w:szCs w:val="24"/>
        </w:rPr>
        <w:t xml:space="preserve"> and traveling to attend these events</w:t>
      </w:r>
      <w:r w:rsidRPr="00FA63FA">
        <w:rPr>
          <w:rFonts w:eastAsia="Times New Roman"/>
          <w:szCs w:val="24"/>
        </w:rPr>
        <w:t>.</w:t>
      </w:r>
      <w:r>
        <w:rPr>
          <w:rFonts w:eastAsia="Times New Roman"/>
          <w:szCs w:val="24"/>
        </w:rPr>
        <w:t xml:space="preserve">  OWM will continue to assess these conditions as the situation unfolds.</w:t>
      </w:r>
    </w:p>
    <w:p w14:paraId="4BAC42ED" w14:textId="5B338C99" w:rsidR="00906443" w:rsidRDefault="00906443" w:rsidP="00906443">
      <w:pPr>
        <w:rPr>
          <w:rFonts w:eastAsia="Times New Roman"/>
          <w:szCs w:val="24"/>
        </w:rPr>
      </w:pPr>
      <w:r w:rsidRPr="00FA63FA">
        <w:rPr>
          <w:rFonts w:eastAsia="Times New Roman"/>
          <w:szCs w:val="24"/>
        </w:rPr>
        <w:t>It is unclear how pandemic-related restrictions will affect OWM’s in-person training</w:t>
      </w:r>
      <w:r>
        <w:rPr>
          <w:rFonts w:eastAsia="Times New Roman"/>
          <w:szCs w:val="24"/>
        </w:rPr>
        <w:t xml:space="preserve"> in the future</w:t>
      </w:r>
      <w:r w:rsidRPr="00FA63FA">
        <w:rPr>
          <w:rFonts w:eastAsia="Times New Roman"/>
          <w:szCs w:val="24"/>
        </w:rPr>
        <w:t xml:space="preserve">.  The decision to resume in-person classes will be driven by Centers for Disease Control recommendations local pandemic </w:t>
      </w:r>
      <w:r w:rsidR="007224A1" w:rsidRPr="00FA63FA">
        <w:rPr>
          <w:rFonts w:eastAsia="Times New Roman"/>
          <w:szCs w:val="24"/>
        </w:rPr>
        <w:t>restrictions,</w:t>
      </w:r>
      <w:r w:rsidRPr="00FA63FA">
        <w:rPr>
          <w:rFonts w:eastAsia="Times New Roman"/>
          <w:szCs w:val="24"/>
        </w:rPr>
        <w:t xml:space="preserve"> and travel restrictions for staff and students.   OWM is also considering the impact of social distancing requirements on classroom size and configuration and ability to present to groups.</w:t>
      </w:r>
    </w:p>
    <w:p w14:paraId="2A90528B" w14:textId="08E01F3A" w:rsidR="00906443" w:rsidRDefault="00906443" w:rsidP="00906443">
      <w:pPr>
        <w:rPr>
          <w:rFonts w:eastAsia="Times New Roman"/>
          <w:szCs w:val="24"/>
        </w:rPr>
      </w:pPr>
      <w:r w:rsidRPr="001C0483">
        <w:rPr>
          <w:rFonts w:eastAsia="Times New Roman"/>
          <w:szCs w:val="24"/>
        </w:rPr>
        <w:t>In the meantime, OWM will continue to offer virtual training and plans to expand its offerings.</w:t>
      </w:r>
      <w:r>
        <w:rPr>
          <w:rFonts w:eastAsia="Times New Roman"/>
          <w:szCs w:val="24"/>
        </w:rPr>
        <w:t xml:space="preserve">  Ms. Butcher encouraged those interested in upcoming training to consult OWM’s Calendar of Events for the most current information:</w:t>
      </w:r>
    </w:p>
    <w:p w14:paraId="7DBB6D2B" w14:textId="77777777" w:rsidR="00906443" w:rsidRDefault="00520E0B" w:rsidP="00906443">
      <w:pPr>
        <w:ind w:firstLine="720"/>
        <w:rPr>
          <w:rFonts w:eastAsia="Times New Roman"/>
          <w:szCs w:val="24"/>
        </w:rPr>
      </w:pPr>
      <w:hyperlink r:id="rId18" w:history="1">
        <w:r w:rsidR="00906443" w:rsidRPr="001C0483">
          <w:rPr>
            <w:rStyle w:val="Hyperlink"/>
          </w:rPr>
          <w:t>https://www.nist.gov/news-events/upcoming-events/org/643</w:t>
        </w:r>
        <w:r w:rsidR="00906443" w:rsidRPr="001C0483">
          <w:rPr>
            <w:rStyle w:val="Hyperlink"/>
            <w:rFonts w:eastAsia="Times New Roman"/>
            <w:szCs w:val="24"/>
          </w:rPr>
          <w:t>6</w:t>
        </w:r>
      </w:hyperlink>
    </w:p>
    <w:p w14:paraId="1A580030" w14:textId="7EF9262A" w:rsidR="00906443" w:rsidRPr="00FA63FA" w:rsidRDefault="00906443" w:rsidP="00906443">
      <w:pPr>
        <w:rPr>
          <w:rFonts w:eastAsia="Times New Roman"/>
          <w:szCs w:val="24"/>
        </w:rPr>
      </w:pPr>
      <w:r>
        <w:rPr>
          <w:rFonts w:eastAsia="Times New Roman"/>
          <w:szCs w:val="24"/>
        </w:rPr>
        <w:t>Ms. Butcher shared that, i</w:t>
      </w:r>
      <w:r w:rsidRPr="00FA63FA">
        <w:rPr>
          <w:rFonts w:eastAsia="Times New Roman"/>
          <w:szCs w:val="24"/>
        </w:rPr>
        <w:t xml:space="preserve">n the latter months of 2020, a team of training developers and facilitators within OWM </w:t>
      </w:r>
      <w:r>
        <w:rPr>
          <w:rFonts w:eastAsia="Times New Roman"/>
          <w:szCs w:val="24"/>
        </w:rPr>
        <w:t>begun</w:t>
      </w:r>
      <w:r w:rsidRPr="00FA63FA">
        <w:rPr>
          <w:rFonts w:eastAsia="Times New Roman"/>
          <w:szCs w:val="24"/>
        </w:rPr>
        <w:t xml:space="preserve"> working to consider how OWM might restructure its training program to include more virtual offerings.  In addition to considering which existing (or yet-to-be-developed) courses might lend themselves to training in a virtual format, this team has discussed the importance of incorporating some equivalent of the “hands-on” element that is a </w:t>
      </w:r>
      <w:r w:rsidRPr="00FA63FA">
        <w:rPr>
          <w:rFonts w:eastAsia="Times New Roman"/>
          <w:szCs w:val="24"/>
        </w:rPr>
        <w:lastRenderedPageBreak/>
        <w:t xml:space="preserve">cornerstone of field inspection courses and the distinction between training and technical presentations.  OWM is exploring the idea that, should resources permit it, it may be possible to record some webinar offerings at some point in the </w:t>
      </w:r>
      <w:r w:rsidR="00C319C7" w:rsidRPr="00FA63FA">
        <w:rPr>
          <w:rFonts w:eastAsia="Times New Roman"/>
          <w:szCs w:val="24"/>
        </w:rPr>
        <w:t>future; these</w:t>
      </w:r>
      <w:r w:rsidRPr="00FA63FA">
        <w:rPr>
          <w:rFonts w:eastAsia="Times New Roman"/>
          <w:szCs w:val="24"/>
        </w:rPr>
        <w:t xml:space="preserve"> could possibly be made available “on demand” and accompanied by periodic question and answer sessions with a live instructor.  OWM is continuing to explore the use of technology and available features to adapt its courses to a virtual format and is also considering whether a “hybrid” approach might be used in which a portion of an existing course could be presented virtually and followed by smaller, in-person classes to incorporate a hands-on demonstration and student assessment.</w:t>
      </w:r>
    </w:p>
    <w:p w14:paraId="3D0BE4C4" w14:textId="77777777" w:rsidR="00906443" w:rsidRPr="00FA63FA" w:rsidRDefault="00906443" w:rsidP="00906443">
      <w:pPr>
        <w:rPr>
          <w:rFonts w:eastAsia="Times New Roman"/>
          <w:szCs w:val="24"/>
        </w:rPr>
      </w:pPr>
      <w:r w:rsidRPr="00FA63FA">
        <w:rPr>
          <w:rFonts w:eastAsia="Times New Roman"/>
          <w:szCs w:val="24"/>
        </w:rPr>
        <w:t xml:space="preserve">While this shift in thinking was driven initially by the restrictions of the COVID-19 pandemic, OWM has recognized the value of providing virtual courses and training events as a way of providing more training opportunities to a larger number of OWM customers.  Thus, while OWM expects to resume offering in-person training opportunities when conditions once again permit, OWM sees the value of continuing to include a virtual component to its training even when pandemic restrictions are lifted.  </w:t>
      </w:r>
    </w:p>
    <w:p w14:paraId="0C53F6F1" w14:textId="77777777" w:rsidR="00906443" w:rsidRPr="00FA63FA" w:rsidRDefault="00906443" w:rsidP="00906443">
      <w:pPr>
        <w:rPr>
          <w:rFonts w:eastAsia="Times New Roman"/>
          <w:szCs w:val="24"/>
        </w:rPr>
      </w:pPr>
      <w:r>
        <w:rPr>
          <w:rFonts w:eastAsia="Times New Roman"/>
          <w:szCs w:val="24"/>
        </w:rPr>
        <w:t>As OWM</w:t>
      </w:r>
      <w:r w:rsidRPr="00FA63FA">
        <w:rPr>
          <w:rFonts w:eastAsia="Times New Roman"/>
          <w:szCs w:val="24"/>
        </w:rPr>
        <w:t xml:space="preserve"> </w:t>
      </w:r>
      <w:r>
        <w:rPr>
          <w:rFonts w:eastAsia="Times New Roman"/>
          <w:szCs w:val="24"/>
        </w:rPr>
        <w:t>considers how to best</w:t>
      </w:r>
      <w:r w:rsidRPr="00FA63FA">
        <w:rPr>
          <w:rFonts w:eastAsia="Times New Roman"/>
          <w:szCs w:val="24"/>
        </w:rPr>
        <w:t xml:space="preserve"> expand its </w:t>
      </w:r>
      <w:r>
        <w:rPr>
          <w:rFonts w:eastAsia="Times New Roman"/>
          <w:szCs w:val="24"/>
        </w:rPr>
        <w:t xml:space="preserve">virtual training </w:t>
      </w:r>
      <w:r w:rsidRPr="00FA63FA">
        <w:rPr>
          <w:rFonts w:eastAsia="Times New Roman"/>
          <w:szCs w:val="24"/>
        </w:rPr>
        <w:t>offerings</w:t>
      </w:r>
      <w:r>
        <w:rPr>
          <w:rFonts w:eastAsia="Times New Roman"/>
          <w:szCs w:val="24"/>
        </w:rPr>
        <w:t>, OWM staff have</w:t>
      </w:r>
      <w:r w:rsidRPr="00FA63FA">
        <w:rPr>
          <w:rFonts w:eastAsia="Times New Roman"/>
          <w:szCs w:val="24"/>
        </w:rPr>
        <w:t xml:space="preserve"> been experimenting with available technology and tools to best incorporate elements of “hands on” activities that are so important to its field inspection training courses.  OWM is also considering the development of “hybrid” courses in which virtual sessions are coupled with “hands on” sessions using virtual technology and/or local onsite trainers to help facilitate these sessions.  Such hybrid courses would be intended for use both during the COVID-19 pandemic and after the associated restrictions are lifted.</w:t>
      </w:r>
    </w:p>
    <w:p w14:paraId="0C3536D3" w14:textId="4CB97F4C" w:rsidR="00906443" w:rsidRPr="00FA63FA" w:rsidRDefault="00906443" w:rsidP="00906443">
      <w:pPr>
        <w:rPr>
          <w:rFonts w:eastAsia="Times New Roman"/>
          <w:szCs w:val="24"/>
        </w:rPr>
      </w:pPr>
      <w:r w:rsidRPr="00FA63FA">
        <w:rPr>
          <w:rFonts w:eastAsia="Times New Roman"/>
          <w:szCs w:val="24"/>
        </w:rPr>
        <w:t>Ms. Butcher reported that NIST OWM is outfitting a space at NIST OWM specifically suited to conduct virtual training events and web-based meetings.  OWM trainers are continuing to participate in a variety of training courses as part of their own professional development, including education in virtual training design, development, and delivery as well as instructional design.</w:t>
      </w:r>
    </w:p>
    <w:p w14:paraId="7084E3C3" w14:textId="2B186813" w:rsidR="00906443" w:rsidRDefault="00906443" w:rsidP="00906443">
      <w:pPr>
        <w:spacing w:before="240"/>
      </w:pPr>
      <w:r w:rsidRPr="00FA63FA">
        <w:t xml:space="preserve">Ms. Butcher once again thanked the jurisdictions who have hosted the many </w:t>
      </w:r>
      <w:r>
        <w:t xml:space="preserve">“in-person” </w:t>
      </w:r>
      <w:r w:rsidRPr="00FA63FA">
        <w:t>NIST training seminars in the past, recognizing the effort required to host these events and coordinate the logistics.  She also recognized co-instructors who have assisted in presenting these events.</w:t>
      </w:r>
      <w:r>
        <w:t xml:space="preserve">  NIST OWM looks forward to continued work with the weights and measures community to develop and implement training to assist weights and measures officials and service personnel in their continued professional development.</w:t>
      </w:r>
    </w:p>
    <w:p w14:paraId="5A2C9929" w14:textId="77777777" w:rsidR="00A91089" w:rsidRPr="003B5BE5" w:rsidRDefault="00A91089" w:rsidP="00C319C7">
      <w:pPr>
        <w:spacing w:after="120"/>
        <w:rPr>
          <w:rFonts w:eastAsia="Times New Roman"/>
          <w:b/>
          <w:bCs/>
          <w:szCs w:val="24"/>
        </w:rPr>
      </w:pPr>
      <w:bookmarkStart w:id="8" w:name="_Hlk66448930"/>
      <w:r w:rsidRPr="003B5BE5">
        <w:rPr>
          <w:rFonts w:eastAsia="Times New Roman"/>
          <w:b/>
          <w:bCs/>
          <w:szCs w:val="24"/>
        </w:rPr>
        <w:t>NCWM Meeting Comments:</w:t>
      </w:r>
    </w:p>
    <w:p w14:paraId="625D586C" w14:textId="0BABEA10" w:rsidR="00B57EE3" w:rsidRPr="00B57EE3" w:rsidRDefault="00B57EE3" w:rsidP="00B57EE3">
      <w:pPr>
        <w:rPr>
          <w:rFonts w:eastAsia="Times New Roman"/>
          <w:szCs w:val="24"/>
        </w:rPr>
      </w:pPr>
      <w:r w:rsidRPr="00B57EE3">
        <w:rPr>
          <w:rFonts w:eastAsia="Times New Roman"/>
          <w:szCs w:val="24"/>
          <w:u w:val="single"/>
        </w:rPr>
        <w:t>NCWM 2021 Interim Meeting:</w:t>
      </w:r>
      <w:r w:rsidRPr="00B57EE3">
        <w:rPr>
          <w:rFonts w:eastAsia="Times New Roman"/>
          <w:szCs w:val="24"/>
        </w:rPr>
        <w:t xml:space="preserve"> The 2021 Interim Meeting was held virtually and immediately following the conclusion of the NCWM 2020 virtual meeting.</w:t>
      </w:r>
      <w:bookmarkEnd w:id="8"/>
      <w:r>
        <w:rPr>
          <w:rFonts w:eastAsia="Times New Roman"/>
          <w:szCs w:val="24"/>
        </w:rPr>
        <w:t xml:space="preserve"> </w:t>
      </w:r>
      <w:r w:rsidR="006B7020">
        <w:rPr>
          <w:rFonts w:eastAsia="Times New Roman"/>
          <w:szCs w:val="24"/>
        </w:rPr>
        <w:t xml:space="preserve"> Ms. </w:t>
      </w:r>
      <w:r w:rsidRPr="00B57EE3">
        <w:rPr>
          <w:rFonts w:eastAsia="Times New Roman"/>
          <w:szCs w:val="24"/>
        </w:rPr>
        <w:t xml:space="preserve">Cheryl Ayer (NH) asked if NIST OWM was continuing work on providing an on-demand video for small capacity scale field inspection. </w:t>
      </w:r>
      <w:r w:rsidR="006B7020">
        <w:rPr>
          <w:rFonts w:eastAsia="Times New Roman"/>
          <w:szCs w:val="24"/>
        </w:rPr>
        <w:t xml:space="preserve"> Dr. </w:t>
      </w:r>
      <w:r w:rsidRPr="00B57EE3">
        <w:rPr>
          <w:rFonts w:eastAsia="Times New Roman"/>
          <w:szCs w:val="24"/>
        </w:rPr>
        <w:t xml:space="preserve">Doug Olson </w:t>
      </w:r>
      <w:r w:rsidR="006B7020">
        <w:rPr>
          <w:rFonts w:eastAsia="Times New Roman"/>
          <w:szCs w:val="24"/>
        </w:rPr>
        <w:t xml:space="preserve">(NIST OWM) </w:t>
      </w:r>
      <w:r w:rsidRPr="00B57EE3">
        <w:rPr>
          <w:rFonts w:eastAsia="Times New Roman"/>
          <w:szCs w:val="24"/>
        </w:rPr>
        <w:t xml:space="preserve">and </w:t>
      </w:r>
      <w:r w:rsidR="006B7020">
        <w:rPr>
          <w:rFonts w:eastAsia="Times New Roman"/>
          <w:szCs w:val="24"/>
        </w:rPr>
        <w:t xml:space="preserve">Ms. </w:t>
      </w:r>
      <w:r w:rsidRPr="00B57EE3">
        <w:rPr>
          <w:rFonts w:eastAsia="Times New Roman"/>
          <w:szCs w:val="24"/>
        </w:rPr>
        <w:t xml:space="preserve">Tina Butcher (NIST OWM) both indicated the plan was to continue that project. Multiple comments from the membership were heard thanking NIST OWM for the training provided. </w:t>
      </w:r>
      <w:r w:rsidR="006B7020">
        <w:rPr>
          <w:rFonts w:eastAsia="Times New Roman"/>
          <w:szCs w:val="24"/>
        </w:rPr>
        <w:t xml:space="preserve"> </w:t>
      </w:r>
      <w:r w:rsidRPr="00B57EE3">
        <w:rPr>
          <w:rFonts w:eastAsia="Times New Roman"/>
          <w:szCs w:val="24"/>
        </w:rPr>
        <w:t>The comments indicated this training was invaluable during the pandemic.</w:t>
      </w:r>
    </w:p>
    <w:p w14:paraId="214C7617" w14:textId="581A12C3" w:rsidR="00A91089" w:rsidRPr="008B5654" w:rsidRDefault="00907ACE" w:rsidP="00C319C7">
      <w:pPr>
        <w:rPr>
          <w:rFonts w:eastAsia="Times New Roman"/>
          <w:bCs/>
          <w:szCs w:val="24"/>
        </w:rPr>
      </w:pPr>
      <w:r w:rsidRPr="008B5654">
        <w:rPr>
          <w:szCs w:val="20"/>
          <w:u w:val="single"/>
        </w:rPr>
        <w:t>NCWM 2021 Annual Meeting:</w:t>
      </w:r>
      <w:r w:rsidRPr="008B5654">
        <w:rPr>
          <w:szCs w:val="20"/>
        </w:rPr>
        <w:t xml:space="preserve"> </w:t>
      </w:r>
      <w:r w:rsidR="006B7020">
        <w:rPr>
          <w:szCs w:val="20"/>
        </w:rPr>
        <w:t xml:space="preserve"> </w:t>
      </w:r>
      <w:r w:rsidR="00B00EE7" w:rsidRPr="008B5654">
        <w:rPr>
          <w:rFonts w:eastAsia="Times New Roman"/>
          <w:szCs w:val="24"/>
        </w:rPr>
        <w:t>The 2021 Annual Meeting was held in an in person and online hybrid meeting session.</w:t>
      </w:r>
      <w:r w:rsidR="00BB7627" w:rsidRPr="008B5654">
        <w:rPr>
          <w:rFonts w:eastAsia="Times New Roman"/>
          <w:szCs w:val="24"/>
        </w:rPr>
        <w:t xml:space="preserve"> Comments were received in person and from members online.</w:t>
      </w:r>
      <w:r w:rsidR="00443651">
        <w:rPr>
          <w:rFonts w:eastAsia="Times New Roman"/>
          <w:szCs w:val="24"/>
        </w:rPr>
        <w:t xml:space="preserve"> </w:t>
      </w:r>
      <w:r w:rsidR="00BB7627" w:rsidRPr="008B5654">
        <w:rPr>
          <w:rFonts w:eastAsia="Times New Roman"/>
          <w:szCs w:val="24"/>
        </w:rPr>
        <w:t xml:space="preserve"> </w:t>
      </w:r>
      <w:r w:rsidR="00B00EE7" w:rsidRPr="008B5654">
        <w:rPr>
          <w:rFonts w:eastAsia="Times New Roman"/>
          <w:bCs/>
          <w:szCs w:val="24"/>
        </w:rPr>
        <w:t>During the 2021 Annual Meeting open hearings an updated presentation was given on NIST training activity</w:t>
      </w:r>
      <w:r w:rsidR="00443651">
        <w:rPr>
          <w:rFonts w:eastAsia="Times New Roman"/>
          <w:bCs/>
          <w:szCs w:val="24"/>
        </w:rPr>
        <w:t xml:space="preserve">.  </w:t>
      </w:r>
      <w:r w:rsidR="00B00EE7" w:rsidRPr="008B5654">
        <w:rPr>
          <w:rFonts w:eastAsia="Times New Roman"/>
          <w:bCs/>
          <w:szCs w:val="24"/>
        </w:rPr>
        <w:t xml:space="preserve">The updates </w:t>
      </w:r>
      <w:r w:rsidR="008B5654">
        <w:rPr>
          <w:rFonts w:eastAsia="Times New Roman"/>
          <w:bCs/>
          <w:szCs w:val="24"/>
        </w:rPr>
        <w:t>have been included in Appendix B of this report.</w:t>
      </w:r>
      <w:r w:rsidR="00B00EE7" w:rsidRPr="008B5654">
        <w:rPr>
          <w:rFonts w:eastAsia="Times New Roman"/>
          <w:bCs/>
          <w:szCs w:val="24"/>
        </w:rPr>
        <w:t xml:space="preserve"> </w:t>
      </w:r>
    </w:p>
    <w:p w14:paraId="37CCAAB1" w14:textId="4E94DC5A" w:rsidR="00907ACE" w:rsidRPr="00B57EE3" w:rsidRDefault="00C319C7" w:rsidP="007B6611">
      <w:pPr>
        <w:rPr>
          <w:szCs w:val="20"/>
        </w:rPr>
      </w:pPr>
      <w:r>
        <w:t xml:space="preserve">Ms. </w:t>
      </w:r>
      <w:r w:rsidR="00B00EE7" w:rsidRPr="003F58A6">
        <w:t>Cheryl Ayer (NH) indicated her support for hybrid and virtual training and pointed out that there is cost savings with no need to travel, etc.</w:t>
      </w:r>
    </w:p>
    <w:p w14:paraId="33457194" w14:textId="48531250" w:rsidR="00C25050" w:rsidRDefault="00C25050" w:rsidP="004426C3">
      <w:pPr>
        <w:spacing w:after="120"/>
        <w:rPr>
          <w:b/>
          <w:szCs w:val="20"/>
        </w:rPr>
      </w:pPr>
      <w:r>
        <w:rPr>
          <w:b/>
          <w:szCs w:val="20"/>
        </w:rPr>
        <w:t>Regional Association Comments:</w:t>
      </w:r>
    </w:p>
    <w:p w14:paraId="42759EF4" w14:textId="142AAC20" w:rsidR="00595D50" w:rsidRDefault="00C25050" w:rsidP="00D46F82">
      <w:pPr>
        <w:rPr>
          <w:rFonts w:eastAsia="Times New Roman"/>
          <w:szCs w:val="24"/>
        </w:rPr>
      </w:pPr>
      <w:r>
        <w:rPr>
          <w:szCs w:val="20"/>
          <w:u w:val="single"/>
        </w:rPr>
        <w:t>WWMA 20</w:t>
      </w:r>
      <w:r w:rsidR="00372A19">
        <w:rPr>
          <w:szCs w:val="20"/>
          <w:u w:val="single"/>
        </w:rPr>
        <w:t>20</w:t>
      </w:r>
      <w:r>
        <w:rPr>
          <w:szCs w:val="20"/>
          <w:u w:val="single"/>
        </w:rPr>
        <w:t xml:space="preserve"> Annual Meeting:</w:t>
      </w:r>
      <w:r>
        <w:rPr>
          <w:szCs w:val="20"/>
        </w:rPr>
        <w:t xml:space="preserve">  </w:t>
      </w:r>
      <w:r w:rsidR="00595D50">
        <w:rPr>
          <w:szCs w:val="20"/>
        </w:rPr>
        <w:t xml:space="preserve">Ms. </w:t>
      </w:r>
      <w:r w:rsidR="00D46F82" w:rsidRPr="00420ACE">
        <w:rPr>
          <w:rFonts w:eastAsia="Times New Roman"/>
          <w:szCs w:val="24"/>
        </w:rPr>
        <w:t xml:space="preserve">Tina Butcher (NIST OWM) provided a presentation on NIST OWM training activities during the period of January to July.  </w:t>
      </w:r>
      <w:r w:rsidR="006B7020">
        <w:rPr>
          <w:rFonts w:eastAsia="Times New Roman"/>
          <w:szCs w:val="24"/>
        </w:rPr>
        <w:t xml:space="preserve">Ms. Butcher </w:t>
      </w:r>
      <w:r w:rsidR="00D46F82" w:rsidRPr="00420ACE">
        <w:rPr>
          <w:rFonts w:eastAsia="Times New Roman"/>
          <w:szCs w:val="24"/>
        </w:rPr>
        <w:t>noted that this presentation was provided during the NCWM PDC’s virtual meeting in July 2020.</w:t>
      </w:r>
      <w:r w:rsidR="00D46F82">
        <w:rPr>
          <w:rFonts w:eastAsia="Times New Roman"/>
          <w:szCs w:val="24"/>
        </w:rPr>
        <w:t xml:space="preserve">  M</w:t>
      </w:r>
      <w:r w:rsidR="00D46F82" w:rsidRPr="00420ACE">
        <w:rPr>
          <w:rFonts w:eastAsia="Times New Roman"/>
          <w:szCs w:val="24"/>
        </w:rPr>
        <w:t xml:space="preserve">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w:t>
      </w:r>
      <w:r w:rsidR="00D46F82" w:rsidRPr="00420ACE">
        <w:rPr>
          <w:rFonts w:eastAsia="Times New Roman"/>
          <w:szCs w:val="24"/>
        </w:rPr>
        <w:lastRenderedPageBreak/>
        <w:t>installations.</w:t>
      </w:r>
    </w:p>
    <w:p w14:paraId="7CD5B2FC" w14:textId="1E1EFC5A" w:rsidR="002A4B13" w:rsidRDefault="00D46F82" w:rsidP="00D46F82">
      <w:pPr>
        <w:rPr>
          <w:rFonts w:eastAsia="Times New Roman"/>
          <w:szCs w:val="24"/>
        </w:rPr>
      </w:pPr>
      <w:r w:rsidRPr="00420ACE">
        <w:rPr>
          <w:rFonts w:eastAsia="Times New Roman"/>
          <w:szCs w:val="24"/>
        </w:rPr>
        <w:t>Ms. Butcher also noted OWM is taking the opportunity to consider how this virtual training might be incorporated into OWM’s regular training offerings and rather than just adding in virtual classes.  OWM is trying to be</w:t>
      </w:r>
      <w:r>
        <w:rPr>
          <w:rFonts w:eastAsia="Times New Roman"/>
          <w:szCs w:val="24"/>
        </w:rPr>
        <w:t xml:space="preserve"> strategic</w:t>
      </w:r>
      <w:r w:rsidRPr="00420ACE">
        <w:rPr>
          <w:rFonts w:eastAsia="Times New Roman"/>
          <w:szCs w:val="24"/>
        </w:rPr>
        <w:t xml:space="preserve"> in considering how virtual offerings can be integrated into OWM’s overall training program even following the pandemic.  In the future, OWM may offer multiple formats and consider hybrid approaches such as presenting the lecture portions </w:t>
      </w:r>
      <w:r w:rsidR="00595D50" w:rsidRPr="00420ACE">
        <w:rPr>
          <w:rFonts w:eastAsia="Times New Roman"/>
          <w:szCs w:val="24"/>
        </w:rPr>
        <w:t>online</w:t>
      </w:r>
      <w:r w:rsidRPr="00420ACE">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w:t>
      </w:r>
      <w:r w:rsidR="00CA5F54" w:rsidRPr="00420ACE">
        <w:rPr>
          <w:rFonts w:eastAsia="Times New Roman"/>
          <w:szCs w:val="24"/>
        </w:rPr>
        <w:t>it is</w:t>
      </w:r>
      <w:r w:rsidRPr="00420ACE">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0D826AB9" w14:textId="773B2CB3" w:rsidR="00D46F82" w:rsidRDefault="00D46F82" w:rsidP="00D46F82">
      <w:pPr>
        <w:rPr>
          <w:rFonts w:eastAsia="Times New Roman"/>
          <w:szCs w:val="24"/>
        </w:rPr>
      </w:pPr>
      <w:r w:rsidRPr="00420ACE">
        <w:rPr>
          <w:rFonts w:eastAsia="Times New Roman"/>
          <w:szCs w:val="24"/>
        </w:rPr>
        <w:t xml:space="preserve">The Committee heard comments from </w:t>
      </w:r>
      <w:r w:rsidR="00595D50">
        <w:rPr>
          <w:rFonts w:eastAsia="Times New Roman"/>
          <w:szCs w:val="24"/>
        </w:rPr>
        <w:t xml:space="preserve">Ms. </w:t>
      </w:r>
      <w:r w:rsidRPr="00420ACE">
        <w:rPr>
          <w:rFonts w:eastAsia="Times New Roman"/>
          <w:szCs w:val="24"/>
        </w:rPr>
        <w:t>Cadence M</w:t>
      </w:r>
      <w:r>
        <w:rPr>
          <w:rFonts w:eastAsia="Times New Roman"/>
          <w:szCs w:val="24"/>
        </w:rPr>
        <w:t>atijevich</w:t>
      </w:r>
      <w:r w:rsidRPr="00420ACE">
        <w:rPr>
          <w:rFonts w:eastAsia="Times New Roman"/>
          <w:szCs w:val="24"/>
        </w:rPr>
        <w:t xml:space="preserve"> (</w:t>
      </w:r>
      <w:r w:rsidR="00595D50">
        <w:rPr>
          <w:rFonts w:eastAsia="Times New Roman"/>
          <w:szCs w:val="24"/>
        </w:rPr>
        <w:t>NV</w:t>
      </w:r>
      <w:r w:rsidRPr="00420ACE">
        <w:rPr>
          <w:rFonts w:eastAsia="Times New Roman"/>
          <w:szCs w:val="24"/>
        </w:rPr>
        <w:t>) who commented that Nevada appreciates all the work that NIST did to provide virtual training during the pandemic.  The options provided allowed field inspectors who were not able to do normal inspection work to spend time on professional development, making lemonade out of lemons.  She expressed an appreciation for all the training an</w:t>
      </w:r>
      <w:r>
        <w:rPr>
          <w:rFonts w:eastAsia="Times New Roman"/>
          <w:szCs w:val="24"/>
        </w:rPr>
        <w:t>d</w:t>
      </w:r>
      <w:r w:rsidRPr="00420ACE">
        <w:rPr>
          <w:rFonts w:eastAsia="Times New Roman"/>
          <w:szCs w:val="24"/>
        </w:rPr>
        <w:t xml:space="preserve"> resources provided by NIST OWM.</w:t>
      </w:r>
      <w:r>
        <w:rPr>
          <w:rFonts w:eastAsia="Times New Roman"/>
          <w:szCs w:val="24"/>
        </w:rPr>
        <w:t xml:space="preserve">  </w:t>
      </w:r>
      <w:r w:rsidR="00595D50">
        <w:rPr>
          <w:rFonts w:eastAsia="Times New Roman"/>
          <w:szCs w:val="24"/>
        </w:rPr>
        <w:t xml:space="preserve">Ms. </w:t>
      </w:r>
      <w:r>
        <w:rPr>
          <w:rFonts w:eastAsia="Times New Roman"/>
          <w:szCs w:val="24"/>
        </w:rPr>
        <w:t>M</w:t>
      </w:r>
      <w:r w:rsidRPr="00C055D7">
        <w:rPr>
          <w:rFonts w:eastAsia="Times New Roman"/>
          <w:szCs w:val="24"/>
        </w:rPr>
        <w:t>ichelle Wilson (</w:t>
      </w:r>
      <w:r w:rsidR="00595D50">
        <w:rPr>
          <w:rFonts w:eastAsia="Times New Roman"/>
          <w:szCs w:val="24"/>
        </w:rPr>
        <w:t>AZ</w:t>
      </w:r>
      <w:r w:rsidRPr="00C055D7">
        <w:rPr>
          <w:rFonts w:eastAsia="Times New Roman"/>
          <w:szCs w:val="24"/>
        </w:rPr>
        <w:t xml:space="preserve">) echoed Cadence’s comments.  </w:t>
      </w:r>
      <w:r w:rsidR="00E55870">
        <w:rPr>
          <w:rFonts w:eastAsia="Times New Roman"/>
          <w:szCs w:val="24"/>
        </w:rPr>
        <w:t>Ms. Wilson</w:t>
      </w:r>
      <w:r w:rsidRPr="00C055D7">
        <w:rPr>
          <w:rFonts w:eastAsia="Times New Roman"/>
          <w:szCs w:val="24"/>
        </w:rPr>
        <w:t xml:space="preserve"> asked if NIST has considered recording training events and posting the videos as “on demand” training, noting this would be particularly helpful for new inspectors.  Ms. Wilson also asked about the use of field trainers to supplement the “hands on” portion of classes, with the idea that the field trainers might be able to conduct demonstrations to accompany the online training.</w:t>
      </w:r>
      <w:r>
        <w:rPr>
          <w:rFonts w:eastAsia="Times New Roman"/>
          <w:szCs w:val="24"/>
        </w:rPr>
        <w:t xml:space="preserve">  </w:t>
      </w:r>
      <w:r w:rsidR="00E55870">
        <w:rPr>
          <w:rFonts w:eastAsia="Times New Roman"/>
          <w:szCs w:val="24"/>
        </w:rPr>
        <w:t xml:space="preserve">Ms. </w:t>
      </w:r>
      <w:r>
        <w:rPr>
          <w:rFonts w:eastAsia="Times New Roman"/>
          <w:szCs w:val="24"/>
        </w:rPr>
        <w:t>Kathy de Contreras (</w:t>
      </w:r>
      <w:r w:rsidR="0050459E">
        <w:rPr>
          <w:rFonts w:eastAsia="Times New Roman"/>
          <w:szCs w:val="24"/>
        </w:rPr>
        <w:t>CA</w:t>
      </w:r>
      <w:r>
        <w:rPr>
          <w:rFonts w:eastAsia="Times New Roman"/>
          <w:szCs w:val="24"/>
        </w:rPr>
        <w:t xml:space="preserve">) encouraged NIST to continue to offer these types of classes and the use of webinars and </w:t>
      </w:r>
      <w:r w:rsidR="0050459E">
        <w:rPr>
          <w:rFonts w:eastAsia="Times New Roman"/>
          <w:szCs w:val="24"/>
        </w:rPr>
        <w:t>“</w:t>
      </w:r>
      <w:r>
        <w:rPr>
          <w:rFonts w:eastAsia="Times New Roman"/>
          <w:szCs w:val="24"/>
        </w:rPr>
        <w:t>train-the-trainers</w:t>
      </w:r>
      <w:r w:rsidR="0050459E">
        <w:rPr>
          <w:rFonts w:eastAsia="Times New Roman"/>
          <w:szCs w:val="24"/>
        </w:rPr>
        <w:t>”</w:t>
      </w:r>
      <w:r>
        <w:rPr>
          <w:rFonts w:eastAsia="Times New Roman"/>
          <w:szCs w:val="24"/>
        </w:rPr>
        <w:t>.</w:t>
      </w:r>
    </w:p>
    <w:p w14:paraId="7DE8DAD7" w14:textId="59ED8335" w:rsidR="00C25050" w:rsidRDefault="00D46F82" w:rsidP="00D46F82">
      <w:pPr>
        <w:rPr>
          <w:rFonts w:eastAsia="Times New Roman"/>
          <w:szCs w:val="24"/>
        </w:rPr>
      </w:pPr>
      <w:r w:rsidRPr="00C055D7">
        <w:rPr>
          <w:rFonts w:eastAsia="Times New Roman"/>
          <w:szCs w:val="24"/>
        </w:rPr>
        <w:t xml:space="preserve">Ms. Butcher noted OWM has considered the idea of on-demand training.  A drawback, particularly for more complex topics is the lack of ability for a student to ask questions during the seminar.  However, OWM has also considered the idea of developing recorded presentations and supplementing that with periodic Q&amp;A sessions as a follow-up.  </w:t>
      </w:r>
      <w:r w:rsidR="00E55870">
        <w:rPr>
          <w:rFonts w:eastAsia="Times New Roman"/>
          <w:szCs w:val="24"/>
        </w:rPr>
        <w:t>Ms. Butcher</w:t>
      </w:r>
      <w:r w:rsidRPr="00C055D7">
        <w:rPr>
          <w:rFonts w:eastAsia="Times New Roman"/>
          <w:szCs w:val="24"/>
        </w:rPr>
        <w:t xml:space="preserve"> noted OWM is also open to ideas for ways to incorporate alternatives for the hands-on portions through video and other technology links with field sites</w:t>
      </w:r>
      <w:r w:rsidR="00C25050">
        <w:rPr>
          <w:rFonts w:eastAsia="Times New Roman"/>
          <w:szCs w:val="24"/>
        </w:rPr>
        <w:t>.</w:t>
      </w:r>
    </w:p>
    <w:p w14:paraId="69206AC1" w14:textId="08CF168E" w:rsidR="00C25050" w:rsidRPr="00601ECB" w:rsidRDefault="00C25050" w:rsidP="00D46F82">
      <w:pPr>
        <w:pStyle w:val="TableParagraph"/>
        <w:spacing w:after="240"/>
        <w:ind w:left="0" w:right="93"/>
        <w:jc w:val="both"/>
        <w:rPr>
          <w:sz w:val="20"/>
          <w:szCs w:val="20"/>
        </w:rPr>
      </w:pPr>
      <w:r w:rsidRPr="00601ECB">
        <w:rPr>
          <w:sz w:val="20"/>
          <w:szCs w:val="20"/>
          <w:u w:val="single"/>
        </w:rPr>
        <w:t>SWMA 20</w:t>
      </w:r>
      <w:r w:rsidR="00372A19" w:rsidRPr="00601ECB">
        <w:rPr>
          <w:sz w:val="20"/>
          <w:szCs w:val="20"/>
          <w:u w:val="single"/>
        </w:rPr>
        <w:t>20</w:t>
      </w:r>
      <w:r w:rsidRPr="00601ECB">
        <w:rPr>
          <w:sz w:val="20"/>
          <w:szCs w:val="20"/>
          <w:u w:val="single"/>
        </w:rPr>
        <w:t xml:space="preserve"> Annual Meeting:</w:t>
      </w:r>
      <w:r w:rsidRPr="00601ECB">
        <w:rPr>
          <w:sz w:val="20"/>
          <w:szCs w:val="20"/>
        </w:rPr>
        <w:t xml:space="preserve">  </w:t>
      </w:r>
      <w:r w:rsidR="00D46F82" w:rsidRPr="00601ECB">
        <w:rPr>
          <w:sz w:val="20"/>
          <w:szCs w:val="20"/>
        </w:rPr>
        <w:t xml:space="preserve">Ms. Tina Butcher (NIST OWM) gave a presentation on EDU – 2 which included an overview of web-based training and other developmental resources offered by NIST OWM between January and July 2020. </w:t>
      </w:r>
      <w:r w:rsidR="009C07AE">
        <w:rPr>
          <w:sz w:val="20"/>
          <w:szCs w:val="20"/>
        </w:rPr>
        <w:t xml:space="preserve"> </w:t>
      </w:r>
      <w:r w:rsidR="00D46F82" w:rsidRPr="00601ECB">
        <w:rPr>
          <w:sz w:val="20"/>
          <w:szCs w:val="20"/>
        </w:rPr>
        <w:t xml:space="preserve">The presentation gave statistics on participants the program reached. </w:t>
      </w:r>
      <w:r w:rsidR="004426C3">
        <w:rPr>
          <w:sz w:val="20"/>
          <w:szCs w:val="20"/>
        </w:rPr>
        <w:t xml:space="preserve"> </w:t>
      </w:r>
      <w:r w:rsidR="00D46F82" w:rsidRPr="00601ECB">
        <w:rPr>
          <w:sz w:val="20"/>
          <w:szCs w:val="20"/>
        </w:rPr>
        <w:t>Mr. Paul Floyd (</w:t>
      </w:r>
      <w:r w:rsidR="004426C3">
        <w:rPr>
          <w:sz w:val="20"/>
          <w:szCs w:val="20"/>
        </w:rPr>
        <w:t>LA</w:t>
      </w:r>
      <w:r w:rsidR="00D46F82" w:rsidRPr="00601ECB">
        <w:rPr>
          <w:sz w:val="20"/>
          <w:szCs w:val="20"/>
        </w:rPr>
        <w:t xml:space="preserve">) thanked Ms. Butcher and NIST OWM for developing and offering the webinars. </w:t>
      </w:r>
      <w:r w:rsidR="004426C3">
        <w:rPr>
          <w:sz w:val="20"/>
          <w:szCs w:val="20"/>
        </w:rPr>
        <w:t xml:space="preserve"> </w:t>
      </w:r>
      <w:r w:rsidR="00D46F82" w:rsidRPr="00601ECB">
        <w:rPr>
          <w:sz w:val="20"/>
          <w:szCs w:val="20"/>
        </w:rPr>
        <w:t>Mr. Phillip Wright (</w:t>
      </w:r>
      <w:r w:rsidR="004426C3">
        <w:rPr>
          <w:sz w:val="20"/>
          <w:szCs w:val="20"/>
        </w:rPr>
        <w:t>TX</w:t>
      </w:r>
      <w:r w:rsidR="00D46F82" w:rsidRPr="00601ECB">
        <w:rPr>
          <w:sz w:val="20"/>
          <w:szCs w:val="20"/>
        </w:rPr>
        <w:t xml:space="preserve">) followed up with comments thanking Ms. Butcher and NIST OWM and that he was encouraged to see the direction of the training program. </w:t>
      </w:r>
      <w:r w:rsidR="004426C3">
        <w:rPr>
          <w:sz w:val="20"/>
          <w:szCs w:val="20"/>
        </w:rPr>
        <w:t xml:space="preserve"> </w:t>
      </w:r>
      <w:r w:rsidR="00D46F82" w:rsidRPr="00601ECB">
        <w:rPr>
          <w:sz w:val="20"/>
          <w:szCs w:val="20"/>
        </w:rPr>
        <w:t>Mr. Ke</w:t>
      </w:r>
      <w:r w:rsidR="004E715D">
        <w:rPr>
          <w:sz w:val="20"/>
          <w:szCs w:val="20"/>
        </w:rPr>
        <w:t>n</w:t>
      </w:r>
      <w:r w:rsidR="00D46F82" w:rsidRPr="00601ECB">
        <w:rPr>
          <w:sz w:val="20"/>
          <w:szCs w:val="20"/>
        </w:rPr>
        <w:t xml:space="preserve"> Ramsburg (</w:t>
      </w:r>
      <w:r w:rsidR="004426C3">
        <w:rPr>
          <w:sz w:val="20"/>
          <w:szCs w:val="20"/>
        </w:rPr>
        <w:t>MD</w:t>
      </w:r>
      <w:r w:rsidR="00D46F82" w:rsidRPr="00601ECB">
        <w:rPr>
          <w:sz w:val="20"/>
          <w:szCs w:val="20"/>
        </w:rPr>
        <w:t xml:space="preserve">) again thanked NIST OWM for being supportive and producing a robust training </w:t>
      </w:r>
      <w:r w:rsidR="00595D50" w:rsidRPr="00601ECB">
        <w:rPr>
          <w:sz w:val="20"/>
          <w:szCs w:val="20"/>
        </w:rPr>
        <w:t>program and</w:t>
      </w:r>
      <w:r w:rsidR="00D46F82" w:rsidRPr="00601ECB">
        <w:rPr>
          <w:sz w:val="20"/>
          <w:szCs w:val="20"/>
        </w:rPr>
        <w:t xml:space="preserve"> said he and his staff appreciated the trainings and attended trainings for price verification, and Laboratory Metrology. </w:t>
      </w:r>
      <w:r w:rsidR="004426C3">
        <w:rPr>
          <w:sz w:val="20"/>
          <w:szCs w:val="20"/>
        </w:rPr>
        <w:t xml:space="preserve"> </w:t>
      </w:r>
      <w:r w:rsidR="00D46F82" w:rsidRPr="00601ECB">
        <w:rPr>
          <w:sz w:val="20"/>
          <w:szCs w:val="20"/>
        </w:rPr>
        <w:t xml:space="preserve">Mr. Ramsburg also commented that webinars for Service </w:t>
      </w:r>
      <w:r w:rsidR="004426C3" w:rsidRPr="00601ECB">
        <w:rPr>
          <w:sz w:val="20"/>
          <w:szCs w:val="20"/>
        </w:rPr>
        <w:t>Companies and</w:t>
      </w:r>
      <w:r w:rsidR="00D46F82" w:rsidRPr="00601ECB">
        <w:rPr>
          <w:sz w:val="20"/>
          <w:szCs w:val="20"/>
        </w:rPr>
        <w:t xml:space="preserve"> Technicians would be beneficial beginning with the retail motor fuel dispenser companies.</w:t>
      </w:r>
      <w:r w:rsidR="009A1910">
        <w:rPr>
          <w:sz w:val="20"/>
          <w:szCs w:val="20"/>
        </w:rPr>
        <w:t xml:space="preserve"> </w:t>
      </w:r>
      <w:r w:rsidR="00D46F82" w:rsidRPr="00601ECB">
        <w:rPr>
          <w:sz w:val="20"/>
          <w:szCs w:val="20"/>
        </w:rPr>
        <w:t xml:space="preserve"> </w:t>
      </w:r>
      <w:r w:rsidR="009C07AE">
        <w:rPr>
          <w:sz w:val="20"/>
          <w:szCs w:val="20"/>
        </w:rPr>
        <w:t>Mr. Ramsburg</w:t>
      </w:r>
      <w:r w:rsidR="00D46F82" w:rsidRPr="00601ECB">
        <w:rPr>
          <w:sz w:val="20"/>
          <w:szCs w:val="20"/>
        </w:rPr>
        <w:t xml:space="preserve"> noted </w:t>
      </w:r>
      <w:r w:rsidR="004426C3" w:rsidRPr="00601ECB">
        <w:rPr>
          <w:sz w:val="20"/>
          <w:szCs w:val="20"/>
        </w:rPr>
        <w:t>that, due</w:t>
      </w:r>
      <w:r w:rsidR="00D46F82" w:rsidRPr="00601ECB">
        <w:rPr>
          <w:sz w:val="20"/>
          <w:szCs w:val="20"/>
        </w:rPr>
        <w:t xml:space="preserve"> to pandemic restrictions, service companies are not attending their jurisdiction’s normal service person training; with the relatively high turnover in the service industry, this has created a gap in service personnel’s knowledge of legal metrology requirements. </w:t>
      </w:r>
      <w:r w:rsidR="009C07AE">
        <w:rPr>
          <w:sz w:val="20"/>
          <w:szCs w:val="20"/>
        </w:rPr>
        <w:t xml:space="preserve"> </w:t>
      </w:r>
      <w:r w:rsidR="00D46F82" w:rsidRPr="00601ECB">
        <w:rPr>
          <w:sz w:val="20"/>
          <w:szCs w:val="20"/>
        </w:rPr>
        <w:t>Mr. Ed Coleman (</w:t>
      </w:r>
      <w:r w:rsidR="009C07AE">
        <w:rPr>
          <w:sz w:val="20"/>
          <w:szCs w:val="20"/>
        </w:rPr>
        <w:t>TN</w:t>
      </w:r>
      <w:r w:rsidR="00D46F82" w:rsidRPr="00601ECB">
        <w:rPr>
          <w:sz w:val="20"/>
          <w:szCs w:val="20"/>
        </w:rPr>
        <w:t>) thanked NIST OWM for the trainings and</w:t>
      </w:r>
      <w:r w:rsidR="00D46F82" w:rsidRPr="00601ECB">
        <w:rPr>
          <w:spacing w:val="6"/>
          <w:sz w:val="20"/>
          <w:szCs w:val="20"/>
        </w:rPr>
        <w:t xml:space="preserve"> </w:t>
      </w:r>
      <w:r w:rsidR="00D46F82" w:rsidRPr="00601ECB">
        <w:rPr>
          <w:sz w:val="20"/>
          <w:szCs w:val="20"/>
        </w:rPr>
        <w:t>agreed</w:t>
      </w:r>
      <w:r w:rsidR="00D46F82" w:rsidRPr="00601ECB">
        <w:rPr>
          <w:spacing w:val="7"/>
          <w:sz w:val="20"/>
          <w:szCs w:val="20"/>
        </w:rPr>
        <w:t xml:space="preserve"> </w:t>
      </w:r>
      <w:r w:rsidR="00D46F82" w:rsidRPr="00601ECB">
        <w:rPr>
          <w:sz w:val="20"/>
          <w:szCs w:val="20"/>
        </w:rPr>
        <w:t>with</w:t>
      </w:r>
      <w:r w:rsidR="00D46F82" w:rsidRPr="00601ECB">
        <w:rPr>
          <w:spacing w:val="7"/>
          <w:sz w:val="20"/>
          <w:szCs w:val="20"/>
        </w:rPr>
        <w:t xml:space="preserve"> </w:t>
      </w:r>
      <w:r w:rsidR="00D46F82" w:rsidRPr="00601ECB">
        <w:rPr>
          <w:sz w:val="20"/>
          <w:szCs w:val="20"/>
        </w:rPr>
        <w:t>Mr.</w:t>
      </w:r>
      <w:r w:rsidR="00D46F82" w:rsidRPr="00601ECB">
        <w:rPr>
          <w:spacing w:val="6"/>
          <w:sz w:val="20"/>
          <w:szCs w:val="20"/>
        </w:rPr>
        <w:t xml:space="preserve"> </w:t>
      </w:r>
      <w:r w:rsidR="00D46F82" w:rsidRPr="00601ECB">
        <w:rPr>
          <w:sz w:val="20"/>
          <w:szCs w:val="20"/>
        </w:rPr>
        <w:t>Ramsburg</w:t>
      </w:r>
      <w:r w:rsidR="00D46F82" w:rsidRPr="00601ECB">
        <w:rPr>
          <w:spacing w:val="7"/>
          <w:sz w:val="20"/>
          <w:szCs w:val="20"/>
        </w:rPr>
        <w:t xml:space="preserve"> </w:t>
      </w:r>
      <w:r w:rsidR="00D46F82" w:rsidRPr="00601ECB">
        <w:rPr>
          <w:sz w:val="20"/>
          <w:szCs w:val="20"/>
        </w:rPr>
        <w:t>that</w:t>
      </w:r>
      <w:r w:rsidR="00D46F82" w:rsidRPr="00601ECB">
        <w:rPr>
          <w:spacing w:val="6"/>
          <w:sz w:val="20"/>
          <w:szCs w:val="20"/>
        </w:rPr>
        <w:t xml:space="preserve"> </w:t>
      </w:r>
      <w:r w:rsidR="00D46F82" w:rsidRPr="00601ECB">
        <w:rPr>
          <w:sz w:val="20"/>
          <w:szCs w:val="20"/>
        </w:rPr>
        <w:t>a</w:t>
      </w:r>
      <w:r w:rsidR="00D46F82" w:rsidRPr="00601ECB">
        <w:rPr>
          <w:spacing w:val="6"/>
          <w:sz w:val="20"/>
          <w:szCs w:val="20"/>
        </w:rPr>
        <w:t xml:space="preserve"> </w:t>
      </w:r>
      <w:r w:rsidR="00D46F82" w:rsidRPr="00601ECB">
        <w:rPr>
          <w:sz w:val="20"/>
          <w:szCs w:val="20"/>
        </w:rPr>
        <w:t>webinar</w:t>
      </w:r>
      <w:r w:rsidR="00D46F82" w:rsidRPr="00601ECB">
        <w:rPr>
          <w:spacing w:val="5"/>
          <w:sz w:val="20"/>
          <w:szCs w:val="20"/>
        </w:rPr>
        <w:t xml:space="preserve"> </w:t>
      </w:r>
      <w:r w:rsidR="00D46F82" w:rsidRPr="00601ECB">
        <w:rPr>
          <w:sz w:val="20"/>
          <w:szCs w:val="20"/>
        </w:rPr>
        <w:t>program</w:t>
      </w:r>
      <w:r w:rsidR="00D46F82" w:rsidRPr="00601ECB">
        <w:rPr>
          <w:spacing w:val="5"/>
          <w:sz w:val="20"/>
          <w:szCs w:val="20"/>
        </w:rPr>
        <w:t xml:space="preserve"> </w:t>
      </w:r>
      <w:r w:rsidR="00D46F82" w:rsidRPr="00601ECB">
        <w:rPr>
          <w:sz w:val="20"/>
          <w:szCs w:val="20"/>
        </w:rPr>
        <w:t>for</w:t>
      </w:r>
      <w:r w:rsidR="00D46F82" w:rsidRPr="00601ECB">
        <w:rPr>
          <w:spacing w:val="2"/>
          <w:sz w:val="20"/>
          <w:szCs w:val="20"/>
        </w:rPr>
        <w:t xml:space="preserve"> </w:t>
      </w:r>
      <w:r w:rsidR="00D46F82" w:rsidRPr="00601ECB">
        <w:rPr>
          <w:sz w:val="20"/>
          <w:szCs w:val="20"/>
        </w:rPr>
        <w:t>Service</w:t>
      </w:r>
      <w:r w:rsidR="00D46F82" w:rsidRPr="00601ECB">
        <w:rPr>
          <w:spacing w:val="7"/>
          <w:sz w:val="20"/>
          <w:szCs w:val="20"/>
        </w:rPr>
        <w:t xml:space="preserve"> </w:t>
      </w:r>
      <w:r w:rsidR="00D46F82" w:rsidRPr="00601ECB">
        <w:rPr>
          <w:sz w:val="20"/>
          <w:szCs w:val="20"/>
        </w:rPr>
        <w:t>Companies</w:t>
      </w:r>
      <w:r w:rsidR="00D46F82" w:rsidRPr="00601ECB">
        <w:rPr>
          <w:spacing w:val="6"/>
          <w:sz w:val="20"/>
          <w:szCs w:val="20"/>
        </w:rPr>
        <w:t xml:space="preserve"> </w:t>
      </w:r>
      <w:r w:rsidR="00D46F82" w:rsidRPr="00601ECB">
        <w:rPr>
          <w:sz w:val="20"/>
          <w:szCs w:val="20"/>
        </w:rPr>
        <w:t>and</w:t>
      </w:r>
      <w:r w:rsidR="00D46F82" w:rsidRPr="00601ECB">
        <w:rPr>
          <w:spacing w:val="5"/>
          <w:sz w:val="20"/>
          <w:szCs w:val="20"/>
        </w:rPr>
        <w:t xml:space="preserve"> </w:t>
      </w:r>
      <w:r w:rsidR="00D46F82" w:rsidRPr="00601ECB">
        <w:rPr>
          <w:sz w:val="20"/>
          <w:szCs w:val="20"/>
        </w:rPr>
        <w:t>Technicians</w:t>
      </w:r>
      <w:r w:rsidR="00D46F82" w:rsidRPr="00601ECB">
        <w:rPr>
          <w:spacing w:val="5"/>
          <w:sz w:val="20"/>
          <w:szCs w:val="20"/>
        </w:rPr>
        <w:t xml:space="preserve"> </w:t>
      </w:r>
      <w:r w:rsidR="00D46F82" w:rsidRPr="00601ECB">
        <w:rPr>
          <w:sz w:val="20"/>
          <w:szCs w:val="20"/>
        </w:rPr>
        <w:t>would</w:t>
      </w:r>
      <w:r w:rsidR="00D46F82" w:rsidRPr="00601ECB">
        <w:rPr>
          <w:spacing w:val="4"/>
          <w:sz w:val="20"/>
          <w:szCs w:val="20"/>
        </w:rPr>
        <w:t xml:space="preserve"> </w:t>
      </w:r>
      <w:r w:rsidR="00D46F82" w:rsidRPr="00601ECB">
        <w:rPr>
          <w:sz w:val="20"/>
          <w:szCs w:val="20"/>
        </w:rPr>
        <w:t>be</w:t>
      </w:r>
      <w:r w:rsidR="00D46F82" w:rsidRPr="00601ECB">
        <w:rPr>
          <w:spacing w:val="6"/>
          <w:sz w:val="20"/>
          <w:szCs w:val="20"/>
        </w:rPr>
        <w:t xml:space="preserve"> </w:t>
      </w:r>
      <w:r w:rsidR="00D46F82" w:rsidRPr="00601ECB">
        <w:rPr>
          <w:sz w:val="20"/>
          <w:szCs w:val="20"/>
        </w:rPr>
        <w:t>a</w:t>
      </w:r>
      <w:r w:rsidR="00D46F82" w:rsidRPr="00601ECB">
        <w:rPr>
          <w:spacing w:val="4"/>
          <w:sz w:val="20"/>
          <w:szCs w:val="20"/>
        </w:rPr>
        <w:t xml:space="preserve"> </w:t>
      </w:r>
      <w:r w:rsidR="00D46F82" w:rsidRPr="00601ECB">
        <w:rPr>
          <w:sz w:val="20"/>
          <w:szCs w:val="20"/>
        </w:rPr>
        <w:t>great addition</w:t>
      </w:r>
      <w:r w:rsidRPr="00601ECB">
        <w:rPr>
          <w:sz w:val="20"/>
          <w:szCs w:val="20"/>
        </w:rPr>
        <w:t>.</w:t>
      </w:r>
    </w:p>
    <w:p w14:paraId="092AA05C" w14:textId="0F992094" w:rsidR="00D46F82" w:rsidRPr="00012419" w:rsidRDefault="00C25050" w:rsidP="00D46F82">
      <w:pPr>
        <w:rPr>
          <w:rFonts w:eastAsia="Times New Roman"/>
          <w:szCs w:val="24"/>
        </w:rPr>
      </w:pPr>
      <w:r>
        <w:rPr>
          <w:szCs w:val="20"/>
          <w:u w:val="single"/>
        </w:rPr>
        <w:t>NEWMA 20</w:t>
      </w:r>
      <w:r w:rsidR="00372A19">
        <w:rPr>
          <w:szCs w:val="20"/>
          <w:u w:val="single"/>
        </w:rPr>
        <w:t>20</w:t>
      </w:r>
      <w:r>
        <w:rPr>
          <w:szCs w:val="20"/>
          <w:u w:val="single"/>
        </w:rPr>
        <w:t xml:space="preserve"> Interim Meeting:</w:t>
      </w:r>
      <w:r>
        <w:rPr>
          <w:szCs w:val="20"/>
        </w:rPr>
        <w:t xml:space="preserve">  </w:t>
      </w:r>
      <w:r w:rsidR="009B3B94">
        <w:rPr>
          <w:szCs w:val="20"/>
        </w:rPr>
        <w:t xml:space="preserve">Ms. </w:t>
      </w:r>
      <w:r w:rsidR="00D46F82" w:rsidRPr="00012419">
        <w:rPr>
          <w:rFonts w:eastAsia="Times New Roman"/>
          <w:szCs w:val="24"/>
        </w:rPr>
        <w:t xml:space="preserve">Tina Butcher (NIST OWM) provided a presentation on NIST OWM training activities during the period of January to July.  </w:t>
      </w:r>
      <w:r w:rsidR="004E715D">
        <w:rPr>
          <w:rFonts w:eastAsia="Times New Roman"/>
          <w:szCs w:val="24"/>
        </w:rPr>
        <w:t>Ms. Butcher</w:t>
      </w:r>
      <w:r w:rsidR="00D46F82" w:rsidRPr="00012419">
        <w:rPr>
          <w:rFonts w:eastAsia="Times New Roman"/>
          <w:szCs w:val="24"/>
        </w:rPr>
        <w:t xml:space="preserve"> noted that this presentation was provided during the NCWM PDC’s virtual meeting in July 2020.</w:t>
      </w:r>
      <w:r w:rsidR="004E715D">
        <w:rPr>
          <w:rFonts w:eastAsia="Times New Roman"/>
          <w:szCs w:val="24"/>
        </w:rPr>
        <w:t xml:space="preserve"> </w:t>
      </w:r>
      <w:r w:rsidR="00D46F82" w:rsidRPr="00012419">
        <w:rPr>
          <w:rFonts w:eastAsia="Times New Roman"/>
          <w:szCs w:val="24"/>
        </w:rPr>
        <w:t xml:space="preserve">  Ms.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  </w:t>
      </w:r>
      <w:r w:rsidR="009C07AE">
        <w:rPr>
          <w:rFonts w:eastAsia="Times New Roman"/>
          <w:szCs w:val="24"/>
        </w:rPr>
        <w:t>Ms. Butcher</w:t>
      </w:r>
      <w:r w:rsidR="00D46F82" w:rsidRPr="00012419">
        <w:rPr>
          <w:rFonts w:eastAsia="Times New Roman"/>
          <w:szCs w:val="24"/>
        </w:rPr>
        <w:t xml:space="preserve"> noted the shift to include more virtual training options has a profound impact on OWM’s ability to reach more people than it can for in-person classes alone.</w:t>
      </w:r>
      <w:r w:rsidR="00D46F82">
        <w:rPr>
          <w:rFonts w:eastAsia="Times New Roman"/>
          <w:szCs w:val="24"/>
        </w:rPr>
        <w:t xml:space="preserve">  </w:t>
      </w:r>
      <w:r w:rsidR="00D46F82" w:rsidRPr="00012419">
        <w:rPr>
          <w:rFonts w:eastAsia="Times New Roman"/>
          <w:szCs w:val="24"/>
        </w:rPr>
        <w:t xml:space="preserve">Ms. Butcher also noted OWM is taking the opportunity to consider how this virtual training might be incorporated into OWM’s regular training offerings rather than just adding in virtual classes.  OWM is considering how virtual offerings can be integrated into OWM’s overall training program even following the pandemic.  In the future, OWM may offer multiple formats and consider hybrid approaches such as presenting the lecture portions </w:t>
      </w:r>
      <w:r w:rsidR="00595D50" w:rsidRPr="00012419">
        <w:rPr>
          <w:rFonts w:eastAsia="Times New Roman"/>
          <w:szCs w:val="24"/>
        </w:rPr>
        <w:t>online</w:t>
      </w:r>
      <w:r w:rsidR="00D46F82" w:rsidRPr="00012419">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w:t>
      </w:r>
      <w:r w:rsidR="00D46F82" w:rsidRPr="00012419">
        <w:rPr>
          <w:rFonts w:eastAsia="Times New Roman"/>
          <w:szCs w:val="24"/>
        </w:rPr>
        <w:lastRenderedPageBreak/>
        <w:t xml:space="preserve">than is possible with in-person classes alone.  OWM is mindful that a very important part of the in-person classes is the hands-on portion, so </w:t>
      </w:r>
      <w:r w:rsidR="00CA5F54" w:rsidRPr="00012419">
        <w:rPr>
          <w:rFonts w:eastAsia="Times New Roman"/>
          <w:szCs w:val="24"/>
        </w:rPr>
        <w:t>it is</w:t>
      </w:r>
      <w:r w:rsidR="00D46F82" w:rsidRPr="00012419">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28DFEC3D" w14:textId="117EB9FD" w:rsidR="002A4B13" w:rsidRPr="002A4B13" w:rsidRDefault="00D46F82" w:rsidP="002A4B13">
      <w:r w:rsidRPr="00012419">
        <w:t>The Committee heard comments from</w:t>
      </w:r>
      <w:r w:rsidR="009C07AE">
        <w:t xml:space="preserve"> Ms.</w:t>
      </w:r>
      <w:r w:rsidRPr="00012419">
        <w:t xml:space="preserve"> Cheryl Ayer </w:t>
      </w:r>
      <w:r w:rsidR="009C07AE">
        <w:t xml:space="preserve">(NH) </w:t>
      </w:r>
      <w:r w:rsidRPr="00012419">
        <w:t xml:space="preserve">who expressed interest in having this training available to service agencies and the possibility of including online videos of the webinars that could be viewed by service agencies.  Ms. Butcher noted that, while NIST’s training has been oriented to support regulatory officials in their implementation of NIST standards and test procedures, industry has been welcomed into many classes and NIST would continue to do so. </w:t>
      </w:r>
      <w:r w:rsidR="009C07AE">
        <w:t xml:space="preserve"> Ms. Butcher</w:t>
      </w:r>
      <w:r w:rsidRPr="00012419">
        <w:t xml:space="preserve"> commented that having an industry presence in classes has been very beneficial to both the industry participants and regulators alike.  </w:t>
      </w:r>
      <w:r w:rsidR="009C07AE">
        <w:t>Ms. Butcher</w:t>
      </w:r>
      <w:r w:rsidRPr="00012419">
        <w:t xml:space="preserve"> noted OWM has discussed the possibility of recording webinars for future </w:t>
      </w:r>
      <w:r w:rsidRPr="002A4B13">
        <w:t xml:space="preserve">viewing and work is underway in one area of training to explore this possibility.  In the meantime, OWM will focus on increasing its virtual options.  </w:t>
      </w:r>
      <w:r w:rsidR="009C07AE">
        <w:t>Ms. Butcher</w:t>
      </w:r>
      <w:r w:rsidRPr="002A4B13">
        <w:t xml:space="preserve"> also noted that, given the complexity of the material, students will likely have questions about specific elements of a training session.  OWM is considering how to incorporate this into its structure, considering possibilities such as posting of frequent questions supplemented by periodic live question and answer webinar sessions on a given class with a live instructor.  </w:t>
      </w:r>
      <w:r w:rsidR="009C07AE">
        <w:t xml:space="preserve">Mr. </w:t>
      </w:r>
      <w:r w:rsidRPr="002A4B13">
        <w:t xml:space="preserve">Ross Andersen (NY, </w:t>
      </w:r>
      <w:r w:rsidR="004E715D">
        <w:t>R</w:t>
      </w:r>
      <w:r w:rsidRPr="002A4B13">
        <w:t xml:space="preserve">etired) commented that he has developed and posted videos on YouTube on the technical issue of “d” and “e” and encourages others to share similar technical topics via YouTube.  While not speaking to the videos posted by Mr. Andersen, </w:t>
      </w:r>
      <w:r w:rsidR="009C07AE">
        <w:t xml:space="preserve">Ms. </w:t>
      </w:r>
      <w:r w:rsidRPr="002A4B13">
        <w:t>Chery Ayer (NH) commented jurisdictions need to ensure the validity and accuracy of procedures illustrated in videos posted on YouTube.  Mr. Andersen noted the authors of such videos would need to take responsibility for ensuring that accuracy.</w:t>
      </w:r>
    </w:p>
    <w:p w14:paraId="1BAC69AC" w14:textId="0380A9E5" w:rsidR="00C25050" w:rsidRDefault="00D46F82" w:rsidP="002A4B13">
      <w:pPr>
        <w:rPr>
          <w:szCs w:val="20"/>
        </w:rPr>
      </w:pPr>
      <w:r w:rsidRPr="00012419">
        <w:t xml:space="preserve">PDC Chair, </w:t>
      </w:r>
      <w:r w:rsidR="009C07AE">
        <w:t xml:space="preserve">Mr. </w:t>
      </w:r>
      <w:r w:rsidRPr="00012419">
        <w:t>Marc Paquette</w:t>
      </w:r>
      <w:r w:rsidR="009C07AE">
        <w:t xml:space="preserve"> (VT)</w:t>
      </w:r>
      <w:r w:rsidRPr="00012419">
        <w:t xml:space="preserve"> observed his staff found the NIST offerings to be very beneficial and made specific</w:t>
      </w:r>
      <w:r>
        <w:t xml:space="preserve"> </w:t>
      </w:r>
      <w:r w:rsidRPr="00012419">
        <w:t>recognition of a newly offered NIST OWM webinar on Evidence, Search and Seizure, and Due process.  He encouraged members to check out the virtual offerings NIST is providing.</w:t>
      </w:r>
      <w:r>
        <w:t xml:space="preserve">  </w:t>
      </w:r>
      <w:r w:rsidRPr="00012419">
        <w:t>The Committee greatly supports the ongoing efforts of NIST OWM in modifying its training opportunities to include more virtual options, particularly during the COVID-19 pandemic; this training has met the need of many jurisdictions who have relied on this during the restrictions brought on by the pandemic.  The Committee encourages jurisdictions and industry to consider the use of web-based platforms to extend their own training opportunities through group sessions and training as well as take advantage of videos and other training resources available online</w:t>
      </w:r>
      <w:r w:rsidR="00C25050">
        <w:t>.</w:t>
      </w:r>
    </w:p>
    <w:p w14:paraId="6915A23B" w14:textId="741005AB" w:rsidR="00372A19" w:rsidRPr="00601ECB" w:rsidRDefault="00C25050" w:rsidP="00D46F82">
      <w:pPr>
        <w:pStyle w:val="TableParagraph"/>
        <w:spacing w:after="240"/>
        <w:ind w:left="0" w:right="94"/>
        <w:jc w:val="both"/>
        <w:rPr>
          <w:sz w:val="20"/>
          <w:szCs w:val="20"/>
        </w:rPr>
      </w:pPr>
      <w:r w:rsidRPr="00601ECB">
        <w:rPr>
          <w:sz w:val="20"/>
          <w:szCs w:val="20"/>
          <w:u w:val="single"/>
        </w:rPr>
        <w:t>CWMA 20</w:t>
      </w:r>
      <w:r w:rsidR="00372A19" w:rsidRPr="00601ECB">
        <w:rPr>
          <w:sz w:val="20"/>
          <w:szCs w:val="20"/>
          <w:u w:val="single"/>
        </w:rPr>
        <w:t>20</w:t>
      </w:r>
      <w:r w:rsidRPr="00601ECB">
        <w:rPr>
          <w:sz w:val="20"/>
          <w:szCs w:val="20"/>
          <w:u w:val="single"/>
        </w:rPr>
        <w:t xml:space="preserve"> Interim Meeting:</w:t>
      </w:r>
      <w:r w:rsidRPr="00601ECB">
        <w:rPr>
          <w:sz w:val="20"/>
          <w:szCs w:val="20"/>
        </w:rPr>
        <w:t xml:space="preserve">  </w:t>
      </w:r>
      <w:r w:rsidR="009B3B94">
        <w:rPr>
          <w:sz w:val="20"/>
          <w:szCs w:val="20"/>
        </w:rPr>
        <w:t xml:space="preserve">Ms. </w:t>
      </w:r>
      <w:r w:rsidR="00372A19" w:rsidRPr="00601ECB">
        <w:rPr>
          <w:sz w:val="20"/>
          <w:szCs w:val="20"/>
        </w:rPr>
        <w:t xml:space="preserve">Tina Butcher (NIST </w:t>
      </w:r>
      <w:r w:rsidR="009B3B94">
        <w:rPr>
          <w:sz w:val="20"/>
          <w:szCs w:val="20"/>
        </w:rPr>
        <w:t>OWM</w:t>
      </w:r>
      <w:r w:rsidR="00372A19" w:rsidRPr="00601ECB">
        <w:rPr>
          <w:sz w:val="20"/>
          <w:szCs w:val="20"/>
        </w:rPr>
        <w:t>) provided a presentation on NIST OWM training activities during the period of January to July. She noted that this presentation was provided during the NCWM PDC’s virtual meeting in July 2020 and at the three prior regional weights and measures association meetings. Ms. Butcher highlighted OWM’s efforts to support weights and measures jurisdictions by providing training and other professional</w:t>
      </w:r>
      <w:r w:rsidR="00372A19" w:rsidRPr="00601ECB">
        <w:rPr>
          <w:spacing w:val="-6"/>
          <w:sz w:val="20"/>
          <w:szCs w:val="20"/>
        </w:rPr>
        <w:t xml:space="preserve"> </w:t>
      </w:r>
      <w:r w:rsidR="00372A19" w:rsidRPr="00601ECB">
        <w:rPr>
          <w:sz w:val="20"/>
          <w:szCs w:val="20"/>
        </w:rPr>
        <w:t>development</w:t>
      </w:r>
      <w:r w:rsidR="00372A19" w:rsidRPr="00601ECB">
        <w:rPr>
          <w:spacing w:val="-6"/>
          <w:sz w:val="20"/>
          <w:szCs w:val="20"/>
        </w:rPr>
        <w:t xml:space="preserve"> </w:t>
      </w:r>
      <w:r w:rsidR="00372A19" w:rsidRPr="00601ECB">
        <w:rPr>
          <w:sz w:val="20"/>
          <w:szCs w:val="20"/>
        </w:rPr>
        <w:t>materials</w:t>
      </w:r>
      <w:r w:rsidR="00372A19" w:rsidRPr="00601ECB">
        <w:rPr>
          <w:spacing w:val="-5"/>
          <w:sz w:val="20"/>
          <w:szCs w:val="20"/>
        </w:rPr>
        <w:t xml:space="preserve"> </w:t>
      </w:r>
      <w:r w:rsidR="00372A19" w:rsidRPr="00601ECB">
        <w:rPr>
          <w:sz w:val="20"/>
          <w:szCs w:val="20"/>
        </w:rPr>
        <w:t>in</w:t>
      </w:r>
      <w:r w:rsidR="00372A19" w:rsidRPr="00601ECB">
        <w:rPr>
          <w:spacing w:val="-5"/>
          <w:sz w:val="20"/>
          <w:szCs w:val="20"/>
        </w:rPr>
        <w:t xml:space="preserve"> </w:t>
      </w:r>
      <w:r w:rsidR="00372A19" w:rsidRPr="00601ECB">
        <w:rPr>
          <w:sz w:val="20"/>
          <w:szCs w:val="20"/>
        </w:rPr>
        <w:t>a</w:t>
      </w:r>
      <w:r w:rsidR="00372A19" w:rsidRPr="00601ECB">
        <w:rPr>
          <w:spacing w:val="-4"/>
          <w:sz w:val="20"/>
          <w:szCs w:val="20"/>
        </w:rPr>
        <w:t xml:space="preserve"> </w:t>
      </w:r>
      <w:r w:rsidR="00372A19" w:rsidRPr="00601ECB">
        <w:rPr>
          <w:sz w:val="20"/>
          <w:szCs w:val="20"/>
        </w:rPr>
        <w:t>virtual</w:t>
      </w:r>
      <w:r w:rsidR="00372A19" w:rsidRPr="00601ECB">
        <w:rPr>
          <w:spacing w:val="-6"/>
          <w:sz w:val="20"/>
          <w:szCs w:val="20"/>
        </w:rPr>
        <w:t xml:space="preserve"> </w:t>
      </w:r>
      <w:r w:rsidR="00372A19" w:rsidRPr="00601ECB">
        <w:rPr>
          <w:sz w:val="20"/>
          <w:szCs w:val="20"/>
        </w:rPr>
        <w:t>format</w:t>
      </w:r>
      <w:r w:rsidR="00372A19" w:rsidRPr="00601ECB">
        <w:rPr>
          <w:spacing w:val="-6"/>
          <w:sz w:val="20"/>
          <w:szCs w:val="20"/>
        </w:rPr>
        <w:t xml:space="preserve"> </w:t>
      </w:r>
      <w:r w:rsidR="00372A19" w:rsidRPr="00601ECB">
        <w:rPr>
          <w:sz w:val="20"/>
          <w:szCs w:val="20"/>
        </w:rPr>
        <w:t>during</w:t>
      </w:r>
      <w:r w:rsidR="00372A19" w:rsidRPr="00601ECB">
        <w:rPr>
          <w:spacing w:val="-4"/>
          <w:sz w:val="20"/>
          <w:szCs w:val="20"/>
        </w:rPr>
        <w:t xml:space="preserve"> </w:t>
      </w:r>
      <w:r w:rsidR="00372A19" w:rsidRPr="00601ECB">
        <w:rPr>
          <w:sz w:val="20"/>
          <w:szCs w:val="20"/>
        </w:rPr>
        <w:t>the</w:t>
      </w:r>
      <w:r w:rsidR="00372A19" w:rsidRPr="00601ECB">
        <w:rPr>
          <w:spacing w:val="-5"/>
          <w:sz w:val="20"/>
          <w:szCs w:val="20"/>
        </w:rPr>
        <w:t xml:space="preserve"> </w:t>
      </w:r>
      <w:r w:rsidR="00372A19" w:rsidRPr="00601ECB">
        <w:rPr>
          <w:sz w:val="20"/>
          <w:szCs w:val="20"/>
        </w:rPr>
        <w:t>time</w:t>
      </w:r>
      <w:r w:rsidR="00372A19" w:rsidRPr="00601ECB">
        <w:rPr>
          <w:spacing w:val="-4"/>
          <w:sz w:val="20"/>
          <w:szCs w:val="20"/>
        </w:rPr>
        <w:t xml:space="preserve"> </w:t>
      </w:r>
      <w:r w:rsidR="00372A19" w:rsidRPr="00601ECB">
        <w:rPr>
          <w:sz w:val="20"/>
          <w:szCs w:val="20"/>
        </w:rPr>
        <w:t>that</w:t>
      </w:r>
      <w:r w:rsidR="00372A19" w:rsidRPr="00601ECB">
        <w:rPr>
          <w:spacing w:val="-6"/>
          <w:sz w:val="20"/>
          <w:szCs w:val="20"/>
        </w:rPr>
        <w:t xml:space="preserve"> </w:t>
      </w:r>
      <w:r w:rsidR="00372A19" w:rsidRPr="00601ECB">
        <w:rPr>
          <w:sz w:val="20"/>
          <w:szCs w:val="20"/>
        </w:rPr>
        <w:t>restrictions</w:t>
      </w:r>
      <w:r w:rsidR="00372A19" w:rsidRPr="00601ECB">
        <w:rPr>
          <w:spacing w:val="-5"/>
          <w:sz w:val="20"/>
          <w:szCs w:val="20"/>
        </w:rPr>
        <w:t xml:space="preserve"> </w:t>
      </w:r>
      <w:r w:rsidR="00372A19" w:rsidRPr="00601ECB">
        <w:rPr>
          <w:sz w:val="20"/>
          <w:szCs w:val="20"/>
        </w:rPr>
        <w:t>of</w:t>
      </w:r>
      <w:r w:rsidR="00372A19" w:rsidRPr="00601ECB">
        <w:rPr>
          <w:spacing w:val="-5"/>
          <w:sz w:val="20"/>
          <w:szCs w:val="20"/>
        </w:rPr>
        <w:t xml:space="preserve"> </w:t>
      </w:r>
      <w:r w:rsidR="00372A19" w:rsidRPr="00601ECB">
        <w:rPr>
          <w:sz w:val="20"/>
          <w:szCs w:val="20"/>
        </w:rPr>
        <w:t>the</w:t>
      </w:r>
      <w:r w:rsidR="00372A19" w:rsidRPr="00601ECB">
        <w:rPr>
          <w:spacing w:val="-5"/>
          <w:sz w:val="20"/>
          <w:szCs w:val="20"/>
        </w:rPr>
        <w:t xml:space="preserve"> </w:t>
      </w:r>
      <w:r w:rsidR="00372A19" w:rsidRPr="00601ECB">
        <w:rPr>
          <w:sz w:val="20"/>
          <w:szCs w:val="20"/>
        </w:rPr>
        <w:t>COVID-19</w:t>
      </w:r>
      <w:r w:rsidR="00372A19" w:rsidRPr="00601ECB">
        <w:rPr>
          <w:spacing w:val="-4"/>
          <w:sz w:val="20"/>
          <w:szCs w:val="20"/>
        </w:rPr>
        <w:t xml:space="preserve"> </w:t>
      </w:r>
      <w:r w:rsidR="00372A19" w:rsidRPr="00601ECB">
        <w:rPr>
          <w:sz w:val="20"/>
          <w:szCs w:val="20"/>
        </w:rPr>
        <w:t xml:space="preserve">pandemic prevented field inspectors and service personnel from working in field installations. She noted the shift to include more virtual training options has a profound impact on OWM’s ability to reach more people than it can for </w:t>
      </w:r>
      <w:r w:rsidR="00372A19" w:rsidRPr="00601ECB">
        <w:rPr>
          <w:spacing w:val="5"/>
          <w:sz w:val="20"/>
          <w:szCs w:val="20"/>
        </w:rPr>
        <w:t xml:space="preserve">in- </w:t>
      </w:r>
      <w:r w:rsidR="00372A19" w:rsidRPr="00601ECB">
        <w:rPr>
          <w:sz w:val="20"/>
          <w:szCs w:val="20"/>
        </w:rPr>
        <w:t>person classes</w:t>
      </w:r>
      <w:r w:rsidR="00372A19" w:rsidRPr="00601ECB">
        <w:rPr>
          <w:spacing w:val="-1"/>
          <w:sz w:val="20"/>
          <w:szCs w:val="20"/>
        </w:rPr>
        <w:t xml:space="preserve"> </w:t>
      </w:r>
      <w:r w:rsidR="00372A19" w:rsidRPr="00601ECB">
        <w:rPr>
          <w:sz w:val="20"/>
          <w:szCs w:val="20"/>
        </w:rPr>
        <w:t>alone.</w:t>
      </w:r>
      <w:r w:rsidR="00D46F82" w:rsidRPr="00601ECB">
        <w:rPr>
          <w:sz w:val="20"/>
          <w:szCs w:val="20"/>
        </w:rPr>
        <w:t xml:space="preserve">  </w:t>
      </w:r>
      <w:r w:rsidR="00372A19" w:rsidRPr="00601ECB">
        <w:rPr>
          <w:sz w:val="20"/>
          <w:szCs w:val="20"/>
        </w:rPr>
        <w:t>Ms.</w:t>
      </w:r>
      <w:r w:rsidR="00372A19" w:rsidRPr="00601ECB">
        <w:rPr>
          <w:spacing w:val="-6"/>
          <w:sz w:val="20"/>
          <w:szCs w:val="20"/>
        </w:rPr>
        <w:t xml:space="preserve"> </w:t>
      </w:r>
      <w:r w:rsidR="00372A19" w:rsidRPr="00601ECB">
        <w:rPr>
          <w:sz w:val="20"/>
          <w:szCs w:val="20"/>
        </w:rPr>
        <w:t>Butcher</w:t>
      </w:r>
      <w:r w:rsidR="00372A19" w:rsidRPr="00601ECB">
        <w:rPr>
          <w:spacing w:val="-6"/>
          <w:sz w:val="20"/>
          <w:szCs w:val="20"/>
        </w:rPr>
        <w:t xml:space="preserve"> </w:t>
      </w:r>
      <w:r w:rsidR="00372A19" w:rsidRPr="00601ECB">
        <w:rPr>
          <w:sz w:val="20"/>
          <w:szCs w:val="20"/>
        </w:rPr>
        <w:t>also</w:t>
      </w:r>
      <w:r w:rsidR="00372A19" w:rsidRPr="00601ECB">
        <w:rPr>
          <w:spacing w:val="-5"/>
          <w:sz w:val="20"/>
          <w:szCs w:val="20"/>
        </w:rPr>
        <w:t xml:space="preserve"> </w:t>
      </w:r>
      <w:r w:rsidR="00372A19" w:rsidRPr="00601ECB">
        <w:rPr>
          <w:sz w:val="20"/>
          <w:szCs w:val="20"/>
        </w:rPr>
        <w:t>noted</w:t>
      </w:r>
      <w:r w:rsidR="00372A19" w:rsidRPr="00601ECB">
        <w:rPr>
          <w:spacing w:val="-6"/>
          <w:sz w:val="20"/>
          <w:szCs w:val="20"/>
        </w:rPr>
        <w:t xml:space="preserve"> </w:t>
      </w:r>
      <w:r w:rsidR="00372A19" w:rsidRPr="00601ECB">
        <w:rPr>
          <w:sz w:val="20"/>
          <w:szCs w:val="20"/>
        </w:rPr>
        <w:t>OWM</w:t>
      </w:r>
      <w:r w:rsidR="00372A19" w:rsidRPr="00601ECB">
        <w:rPr>
          <w:spacing w:val="-6"/>
          <w:sz w:val="20"/>
          <w:szCs w:val="20"/>
        </w:rPr>
        <w:t xml:space="preserve"> </w:t>
      </w:r>
      <w:r w:rsidR="00372A19" w:rsidRPr="00601ECB">
        <w:rPr>
          <w:sz w:val="20"/>
          <w:szCs w:val="20"/>
        </w:rPr>
        <w:t>is</w:t>
      </w:r>
      <w:r w:rsidR="00372A19" w:rsidRPr="00601ECB">
        <w:rPr>
          <w:spacing w:val="-7"/>
          <w:sz w:val="20"/>
          <w:szCs w:val="20"/>
        </w:rPr>
        <w:t xml:space="preserve"> </w:t>
      </w:r>
      <w:r w:rsidR="00372A19" w:rsidRPr="00601ECB">
        <w:rPr>
          <w:sz w:val="20"/>
          <w:szCs w:val="20"/>
        </w:rPr>
        <w:t>taking</w:t>
      </w:r>
      <w:r w:rsidR="00372A19" w:rsidRPr="00601ECB">
        <w:rPr>
          <w:spacing w:val="-6"/>
          <w:sz w:val="20"/>
          <w:szCs w:val="20"/>
        </w:rPr>
        <w:t xml:space="preserve"> </w:t>
      </w:r>
      <w:r w:rsidR="00372A19" w:rsidRPr="00601ECB">
        <w:rPr>
          <w:sz w:val="20"/>
          <w:szCs w:val="20"/>
        </w:rPr>
        <w:t>the</w:t>
      </w:r>
      <w:r w:rsidR="00372A19" w:rsidRPr="00601ECB">
        <w:rPr>
          <w:spacing w:val="-9"/>
          <w:sz w:val="20"/>
          <w:szCs w:val="20"/>
        </w:rPr>
        <w:t xml:space="preserve"> </w:t>
      </w:r>
      <w:r w:rsidR="00372A19" w:rsidRPr="00601ECB">
        <w:rPr>
          <w:sz w:val="20"/>
          <w:szCs w:val="20"/>
        </w:rPr>
        <w:t>opportunity</w:t>
      </w:r>
      <w:r w:rsidR="00372A19" w:rsidRPr="00601ECB">
        <w:rPr>
          <w:spacing w:val="-7"/>
          <w:sz w:val="20"/>
          <w:szCs w:val="20"/>
        </w:rPr>
        <w:t xml:space="preserve"> </w:t>
      </w:r>
      <w:r w:rsidR="00372A19" w:rsidRPr="00601ECB">
        <w:rPr>
          <w:sz w:val="20"/>
          <w:szCs w:val="20"/>
        </w:rPr>
        <w:t>to</w:t>
      </w:r>
      <w:r w:rsidR="00372A19" w:rsidRPr="00601ECB">
        <w:rPr>
          <w:spacing w:val="-8"/>
          <w:sz w:val="20"/>
          <w:szCs w:val="20"/>
        </w:rPr>
        <w:t xml:space="preserve"> </w:t>
      </w:r>
      <w:r w:rsidR="00372A19" w:rsidRPr="00601ECB">
        <w:rPr>
          <w:sz w:val="20"/>
          <w:szCs w:val="20"/>
        </w:rPr>
        <w:t>consider</w:t>
      </w:r>
      <w:r w:rsidR="00372A19" w:rsidRPr="00601ECB">
        <w:rPr>
          <w:spacing w:val="-5"/>
          <w:sz w:val="20"/>
          <w:szCs w:val="20"/>
        </w:rPr>
        <w:t xml:space="preserve"> </w:t>
      </w:r>
      <w:r w:rsidR="00372A19" w:rsidRPr="00601ECB">
        <w:rPr>
          <w:sz w:val="20"/>
          <w:szCs w:val="20"/>
        </w:rPr>
        <w:t>how</w:t>
      </w:r>
      <w:r w:rsidR="00372A19" w:rsidRPr="00601ECB">
        <w:rPr>
          <w:spacing w:val="-7"/>
          <w:sz w:val="20"/>
          <w:szCs w:val="20"/>
        </w:rPr>
        <w:t xml:space="preserve"> </w:t>
      </w:r>
      <w:r w:rsidR="00372A19" w:rsidRPr="00601ECB">
        <w:rPr>
          <w:sz w:val="20"/>
          <w:szCs w:val="20"/>
        </w:rPr>
        <w:t>this</w:t>
      </w:r>
      <w:r w:rsidR="00372A19" w:rsidRPr="00601ECB">
        <w:rPr>
          <w:spacing w:val="-8"/>
          <w:sz w:val="20"/>
          <w:szCs w:val="20"/>
        </w:rPr>
        <w:t xml:space="preserve"> </w:t>
      </w:r>
      <w:r w:rsidR="00372A19" w:rsidRPr="00601ECB">
        <w:rPr>
          <w:sz w:val="20"/>
          <w:szCs w:val="20"/>
        </w:rPr>
        <w:t>virtual</w:t>
      </w:r>
      <w:r w:rsidR="00372A19" w:rsidRPr="00601ECB">
        <w:rPr>
          <w:spacing w:val="-6"/>
          <w:sz w:val="20"/>
          <w:szCs w:val="20"/>
        </w:rPr>
        <w:t xml:space="preserve"> </w:t>
      </w:r>
      <w:r w:rsidR="00372A19" w:rsidRPr="00601ECB">
        <w:rPr>
          <w:sz w:val="20"/>
          <w:szCs w:val="20"/>
        </w:rPr>
        <w:t>training</w:t>
      </w:r>
      <w:r w:rsidR="00372A19" w:rsidRPr="00601ECB">
        <w:rPr>
          <w:spacing w:val="-6"/>
          <w:sz w:val="20"/>
          <w:szCs w:val="20"/>
        </w:rPr>
        <w:t xml:space="preserve"> </w:t>
      </w:r>
      <w:r w:rsidR="00372A19" w:rsidRPr="00601ECB">
        <w:rPr>
          <w:sz w:val="20"/>
          <w:szCs w:val="20"/>
        </w:rPr>
        <w:t>might</w:t>
      </w:r>
      <w:r w:rsidR="00372A19" w:rsidRPr="00601ECB">
        <w:rPr>
          <w:spacing w:val="-7"/>
          <w:sz w:val="20"/>
          <w:szCs w:val="20"/>
        </w:rPr>
        <w:t xml:space="preserve"> </w:t>
      </w:r>
      <w:r w:rsidR="00372A19" w:rsidRPr="00601ECB">
        <w:rPr>
          <w:sz w:val="20"/>
          <w:szCs w:val="20"/>
        </w:rPr>
        <w:t>be</w:t>
      </w:r>
      <w:r w:rsidR="00372A19" w:rsidRPr="00601ECB">
        <w:rPr>
          <w:spacing w:val="-5"/>
          <w:sz w:val="20"/>
          <w:szCs w:val="20"/>
        </w:rPr>
        <w:t xml:space="preserve"> </w:t>
      </w:r>
      <w:r w:rsidR="00372A19" w:rsidRPr="00601ECB">
        <w:rPr>
          <w:sz w:val="20"/>
          <w:szCs w:val="20"/>
        </w:rPr>
        <w:t xml:space="preserve">incorporated into OWM’s regular training offerings and rather than just adding in virtual classes. OWM is considering how virtual offerings can be integrated into OWM’s overall training program even following the pandemic. In the future, OWM may offer multiple formats and consider hybrid approaches such as presenting the lecture portions </w:t>
      </w:r>
      <w:r w:rsidR="00595D50" w:rsidRPr="00601ECB">
        <w:rPr>
          <w:sz w:val="20"/>
          <w:szCs w:val="20"/>
        </w:rPr>
        <w:t>online</w:t>
      </w:r>
      <w:r w:rsidR="00372A19" w:rsidRPr="00601ECB">
        <w:rPr>
          <w:sz w:val="20"/>
          <w:szCs w:val="20"/>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w:t>
      </w:r>
      <w:r w:rsidR="00CA5F54" w:rsidRPr="00601ECB">
        <w:rPr>
          <w:sz w:val="20"/>
          <w:szCs w:val="20"/>
        </w:rPr>
        <w:t>it is</w:t>
      </w:r>
      <w:r w:rsidR="00372A19" w:rsidRPr="00601ECB">
        <w:rPr>
          <w:sz w:val="20"/>
          <w:szCs w:val="20"/>
        </w:rPr>
        <w:t xml:space="preserve"> necessary to consider different options to ensure what is provided will still meet the needs of the jurisdictions and students. There may be various combinations of options that could be</w:t>
      </w:r>
      <w:r w:rsidR="00372A19" w:rsidRPr="00601ECB">
        <w:rPr>
          <w:spacing w:val="-7"/>
          <w:sz w:val="20"/>
          <w:szCs w:val="20"/>
        </w:rPr>
        <w:t xml:space="preserve"> </w:t>
      </w:r>
      <w:r w:rsidR="00372A19" w:rsidRPr="00601ECB">
        <w:rPr>
          <w:sz w:val="20"/>
          <w:szCs w:val="20"/>
        </w:rPr>
        <w:t>used.</w:t>
      </w:r>
      <w:r w:rsidR="00D46F82" w:rsidRPr="00601ECB">
        <w:rPr>
          <w:sz w:val="20"/>
          <w:szCs w:val="20"/>
        </w:rPr>
        <w:t xml:space="preserve">  </w:t>
      </w:r>
    </w:p>
    <w:p w14:paraId="6FE4C515" w14:textId="695544F5" w:rsidR="00372A19" w:rsidRDefault="009B3B94" w:rsidP="002A4B13">
      <w:r>
        <w:t xml:space="preserve">Ms. </w:t>
      </w:r>
      <w:r w:rsidR="00372A19">
        <w:t>Elizabeth</w:t>
      </w:r>
      <w:r w:rsidR="00372A19">
        <w:rPr>
          <w:spacing w:val="-6"/>
        </w:rPr>
        <w:t xml:space="preserve"> </w:t>
      </w:r>
      <w:r w:rsidR="00372A19">
        <w:t>Lambert</w:t>
      </w:r>
      <w:r w:rsidR="00372A19">
        <w:rPr>
          <w:spacing w:val="-7"/>
        </w:rPr>
        <w:t xml:space="preserve"> </w:t>
      </w:r>
      <w:r w:rsidR="00372A19">
        <w:t>(</w:t>
      </w:r>
      <w:r>
        <w:t>MO</w:t>
      </w:r>
      <w:r w:rsidR="00372A19">
        <w:t>)</w:t>
      </w:r>
      <w:r w:rsidR="00372A19">
        <w:rPr>
          <w:spacing w:val="-2"/>
        </w:rPr>
        <w:t xml:space="preserve"> </w:t>
      </w:r>
      <w:r w:rsidR="00372A19">
        <w:t>noted</w:t>
      </w:r>
      <w:r w:rsidR="00372A19">
        <w:rPr>
          <w:spacing w:val="-7"/>
        </w:rPr>
        <w:t xml:space="preserve"> </w:t>
      </w:r>
      <w:r w:rsidR="00372A19">
        <w:t>in</w:t>
      </w:r>
      <w:r w:rsidR="00372A19">
        <w:rPr>
          <w:spacing w:val="-6"/>
        </w:rPr>
        <w:t xml:space="preserve"> </w:t>
      </w:r>
      <w:r w:rsidR="00372A19">
        <w:t>Missouri,</w:t>
      </w:r>
      <w:r w:rsidR="00372A19">
        <w:rPr>
          <w:spacing w:val="-5"/>
        </w:rPr>
        <w:t xml:space="preserve"> </w:t>
      </w:r>
      <w:r w:rsidR="00372A19">
        <w:t>Lab</w:t>
      </w:r>
      <w:r w:rsidR="00372A19">
        <w:rPr>
          <w:spacing w:val="-5"/>
        </w:rPr>
        <w:t xml:space="preserve"> </w:t>
      </w:r>
      <w:r w:rsidR="00372A19">
        <w:t>Manager,</w:t>
      </w:r>
      <w:r w:rsidR="00372A19">
        <w:rPr>
          <w:spacing w:val="-6"/>
        </w:rPr>
        <w:t xml:space="preserve"> </w:t>
      </w:r>
      <w:r w:rsidR="004E7172">
        <w:rPr>
          <w:spacing w:val="-6"/>
        </w:rPr>
        <w:t xml:space="preserve">Mr. </w:t>
      </w:r>
      <w:r w:rsidR="00372A19">
        <w:t>Kevin</w:t>
      </w:r>
      <w:r w:rsidR="00372A19">
        <w:rPr>
          <w:spacing w:val="-5"/>
        </w:rPr>
        <w:t xml:space="preserve"> </w:t>
      </w:r>
      <w:r w:rsidR="00372A19">
        <w:t>Upshulte</w:t>
      </w:r>
      <w:r w:rsidR="0007599F">
        <w:t xml:space="preserve"> (MO)</w:t>
      </w:r>
      <w:r w:rsidR="00372A19">
        <w:rPr>
          <w:spacing w:val="-7"/>
        </w:rPr>
        <w:t xml:space="preserve"> </w:t>
      </w:r>
      <w:r w:rsidR="00372A19">
        <w:t>and</w:t>
      </w:r>
      <w:r w:rsidR="00372A19">
        <w:rPr>
          <w:spacing w:val="-5"/>
        </w:rPr>
        <w:t xml:space="preserve"> </w:t>
      </w:r>
      <w:r w:rsidR="00372A19">
        <w:t xml:space="preserve">several of their inspectors have taken the </w:t>
      </w:r>
      <w:r w:rsidR="0007599F">
        <w:t>“</w:t>
      </w:r>
      <w:r w:rsidR="00372A19">
        <w:t>Evidence, Search, and Seizure</w:t>
      </w:r>
      <w:r w:rsidR="0007599F">
        <w:t>”</w:t>
      </w:r>
      <w:r w:rsidR="00372A19">
        <w:t xml:space="preserve"> online course and they all said it was great and they got a lot out of information out of the course. </w:t>
      </w:r>
      <w:r w:rsidR="00AF54EB">
        <w:t xml:space="preserve"> </w:t>
      </w:r>
      <w:r w:rsidR="00372A19">
        <w:t xml:space="preserve">Ms. Butcher noted she will </w:t>
      </w:r>
      <w:r w:rsidR="00372A19">
        <w:rPr>
          <w:spacing w:val="2"/>
        </w:rPr>
        <w:t xml:space="preserve">share </w:t>
      </w:r>
      <w:r w:rsidR="00372A19">
        <w:t xml:space="preserve">this feedback with the NIST OWM team responsible; </w:t>
      </w:r>
      <w:r w:rsidR="00AF54EB">
        <w:t xml:space="preserve">Mr. </w:t>
      </w:r>
      <w:r w:rsidR="00372A19">
        <w:t xml:space="preserve">Ken Butcher, who developed the webinar, and </w:t>
      </w:r>
      <w:r w:rsidR="00AF54EB">
        <w:t xml:space="preserve">Mr. </w:t>
      </w:r>
      <w:r w:rsidR="00372A19">
        <w:t>David Sefcik, who has been presenting</w:t>
      </w:r>
      <w:r w:rsidR="00372A19">
        <w:rPr>
          <w:spacing w:val="-24"/>
        </w:rPr>
        <w:t xml:space="preserve"> </w:t>
      </w:r>
      <w:r w:rsidR="00372A19">
        <w:t>it.</w:t>
      </w:r>
      <w:r w:rsidR="00D46F82">
        <w:t xml:space="preserve"> </w:t>
      </w:r>
      <w:r w:rsidR="00AF54EB">
        <w:t xml:space="preserve"> </w:t>
      </w:r>
      <w:r>
        <w:t>Mr.</w:t>
      </w:r>
      <w:r w:rsidR="00D46F82">
        <w:t xml:space="preserve"> </w:t>
      </w:r>
      <w:r w:rsidR="00372A19">
        <w:t>Doug Rathbun (</w:t>
      </w:r>
      <w:r>
        <w:t>IL</w:t>
      </w:r>
      <w:r w:rsidR="00372A19">
        <w:t>) thanked Ms. Butcher and all the people at NIST for their hard work. Illinois’ program has two metrology staff members in training who are anxious to get back to in-person training and they all appreciate how NIST has stepped up in this and other arenas to present online training.</w:t>
      </w:r>
      <w:r w:rsidR="00D46F82">
        <w:t xml:space="preserve"> </w:t>
      </w:r>
      <w:r w:rsidR="00AF54EB">
        <w:t xml:space="preserve"> Mr.</w:t>
      </w:r>
      <w:r w:rsidR="00D46F82">
        <w:t xml:space="preserve"> </w:t>
      </w:r>
      <w:r w:rsidR="00372A19">
        <w:t>Ivan</w:t>
      </w:r>
      <w:r w:rsidR="00372A19">
        <w:rPr>
          <w:spacing w:val="-4"/>
        </w:rPr>
        <w:t xml:space="preserve"> </w:t>
      </w:r>
      <w:r w:rsidR="00372A19">
        <w:t>Hankins</w:t>
      </w:r>
      <w:r w:rsidR="00372A19">
        <w:rPr>
          <w:spacing w:val="-4"/>
        </w:rPr>
        <w:t xml:space="preserve"> </w:t>
      </w:r>
      <w:r w:rsidR="00372A19">
        <w:t>(</w:t>
      </w:r>
      <w:r w:rsidR="004E7172">
        <w:t>IA</w:t>
      </w:r>
      <w:r w:rsidR="00372A19">
        <w:t>) concurred</w:t>
      </w:r>
      <w:r w:rsidR="00372A19">
        <w:rPr>
          <w:spacing w:val="-1"/>
        </w:rPr>
        <w:t xml:space="preserve"> </w:t>
      </w:r>
      <w:r w:rsidR="00372A19">
        <w:t>and</w:t>
      </w:r>
      <w:r w:rsidR="00372A19">
        <w:rPr>
          <w:spacing w:val="-3"/>
        </w:rPr>
        <w:t xml:space="preserve"> </w:t>
      </w:r>
      <w:r w:rsidR="00372A19">
        <w:t>shared</w:t>
      </w:r>
      <w:r w:rsidR="00372A19">
        <w:rPr>
          <w:spacing w:val="-3"/>
        </w:rPr>
        <w:t xml:space="preserve"> </w:t>
      </w:r>
      <w:r w:rsidR="00372A19">
        <w:t>he</w:t>
      </w:r>
      <w:r w:rsidR="00372A19">
        <w:rPr>
          <w:spacing w:val="-4"/>
        </w:rPr>
        <w:t xml:space="preserve"> </w:t>
      </w:r>
      <w:r w:rsidR="00372A19">
        <w:t>also</w:t>
      </w:r>
      <w:r w:rsidR="00372A19">
        <w:rPr>
          <w:spacing w:val="-2"/>
        </w:rPr>
        <w:t xml:space="preserve"> </w:t>
      </w:r>
      <w:r w:rsidR="00372A19">
        <w:t>participated</w:t>
      </w:r>
      <w:r w:rsidR="00372A19">
        <w:rPr>
          <w:spacing w:val="-1"/>
        </w:rPr>
        <w:t xml:space="preserve"> </w:t>
      </w:r>
      <w:r w:rsidR="00372A19">
        <w:t>in</w:t>
      </w:r>
      <w:r w:rsidR="00372A19">
        <w:rPr>
          <w:spacing w:val="-4"/>
        </w:rPr>
        <w:t xml:space="preserve"> </w:t>
      </w:r>
      <w:r w:rsidR="00372A19">
        <w:t>the</w:t>
      </w:r>
      <w:r w:rsidR="00372A19">
        <w:rPr>
          <w:spacing w:val="-2"/>
        </w:rPr>
        <w:t xml:space="preserve"> </w:t>
      </w:r>
      <w:r w:rsidR="00372A19">
        <w:t>“Search</w:t>
      </w:r>
      <w:r w:rsidR="00372A19">
        <w:rPr>
          <w:spacing w:val="-3"/>
        </w:rPr>
        <w:t xml:space="preserve"> </w:t>
      </w:r>
      <w:r w:rsidR="00372A19">
        <w:t>and</w:t>
      </w:r>
      <w:r w:rsidR="00372A19">
        <w:rPr>
          <w:spacing w:val="-3"/>
        </w:rPr>
        <w:t xml:space="preserve"> </w:t>
      </w:r>
      <w:r w:rsidR="00372A19">
        <w:t xml:space="preserve">Seizure” webinar and found it jam packed with information. </w:t>
      </w:r>
      <w:r w:rsidR="00360F75">
        <w:t xml:space="preserve"> Mr. Hankins</w:t>
      </w:r>
      <w:r w:rsidR="00372A19">
        <w:t xml:space="preserve"> would like to take the </w:t>
      </w:r>
      <w:r w:rsidR="00372A19">
        <w:lastRenderedPageBreak/>
        <w:t>seminar again to catch anything he may</w:t>
      </w:r>
      <w:r w:rsidR="00372A19">
        <w:rPr>
          <w:spacing w:val="-5"/>
        </w:rPr>
        <w:t xml:space="preserve"> </w:t>
      </w:r>
      <w:r w:rsidR="00372A19">
        <w:t>have</w:t>
      </w:r>
      <w:r w:rsidR="00372A19">
        <w:rPr>
          <w:spacing w:val="-5"/>
        </w:rPr>
        <w:t xml:space="preserve"> </w:t>
      </w:r>
      <w:r w:rsidR="00372A19">
        <w:t>missed</w:t>
      </w:r>
      <w:r w:rsidR="00372A19">
        <w:rPr>
          <w:spacing w:val="-4"/>
        </w:rPr>
        <w:t xml:space="preserve"> </w:t>
      </w:r>
      <w:r w:rsidR="00372A19">
        <w:t>while</w:t>
      </w:r>
      <w:r w:rsidR="00372A19">
        <w:rPr>
          <w:spacing w:val="-6"/>
        </w:rPr>
        <w:t xml:space="preserve"> </w:t>
      </w:r>
      <w:r w:rsidR="00372A19">
        <w:t>taking</w:t>
      </w:r>
      <w:r w:rsidR="00372A19">
        <w:rPr>
          <w:spacing w:val="-9"/>
        </w:rPr>
        <w:t xml:space="preserve"> </w:t>
      </w:r>
      <w:r w:rsidR="00372A19">
        <w:t>notes.</w:t>
      </w:r>
      <w:r w:rsidR="00372A19">
        <w:rPr>
          <w:spacing w:val="39"/>
        </w:rPr>
        <w:t xml:space="preserve"> </w:t>
      </w:r>
      <w:r w:rsidR="00360F75">
        <w:t>Mr. Hankins</w:t>
      </w:r>
      <w:r w:rsidR="00372A19">
        <w:rPr>
          <w:spacing w:val="-5"/>
        </w:rPr>
        <w:t xml:space="preserve"> </w:t>
      </w:r>
      <w:r w:rsidR="00372A19">
        <w:t>noted</w:t>
      </w:r>
      <w:r w:rsidR="00372A19">
        <w:rPr>
          <w:spacing w:val="-5"/>
        </w:rPr>
        <w:t xml:space="preserve"> </w:t>
      </w:r>
      <w:r w:rsidR="00360F75">
        <w:rPr>
          <w:spacing w:val="-5"/>
        </w:rPr>
        <w:t xml:space="preserve">Mr. </w:t>
      </w:r>
      <w:r w:rsidR="00372A19">
        <w:t>David</w:t>
      </w:r>
      <w:r w:rsidR="00372A19">
        <w:rPr>
          <w:spacing w:val="-7"/>
        </w:rPr>
        <w:t xml:space="preserve"> </w:t>
      </w:r>
      <w:r w:rsidR="00372A19">
        <w:t>Sefcik</w:t>
      </w:r>
      <w:r w:rsidR="00372A19">
        <w:rPr>
          <w:spacing w:val="-7"/>
        </w:rPr>
        <w:t xml:space="preserve"> </w:t>
      </w:r>
      <w:r w:rsidR="00372A19">
        <w:t>(NIST</w:t>
      </w:r>
      <w:r w:rsidR="00372A19">
        <w:rPr>
          <w:spacing w:val="-5"/>
        </w:rPr>
        <w:t xml:space="preserve"> </w:t>
      </w:r>
      <w:r w:rsidR="00372A19">
        <w:t>OWM)</w:t>
      </w:r>
      <w:r w:rsidR="00372A19">
        <w:rPr>
          <w:spacing w:val="-5"/>
        </w:rPr>
        <w:t xml:space="preserve"> </w:t>
      </w:r>
      <w:r w:rsidR="00372A19">
        <w:t>is</w:t>
      </w:r>
      <w:r w:rsidR="00372A19">
        <w:rPr>
          <w:spacing w:val="-2"/>
        </w:rPr>
        <w:t xml:space="preserve"> </w:t>
      </w:r>
      <w:r w:rsidR="00372A19">
        <w:t>a</w:t>
      </w:r>
      <w:r w:rsidR="00372A19">
        <w:rPr>
          <w:spacing w:val="-5"/>
        </w:rPr>
        <w:t xml:space="preserve"> </w:t>
      </w:r>
      <w:r w:rsidR="00372A19">
        <w:t>wonderful</w:t>
      </w:r>
      <w:r w:rsidR="00372A19">
        <w:rPr>
          <w:spacing w:val="-6"/>
        </w:rPr>
        <w:t xml:space="preserve"> </w:t>
      </w:r>
      <w:r w:rsidR="00372A19">
        <w:t>instructor</w:t>
      </w:r>
      <w:r w:rsidR="00372A19">
        <w:rPr>
          <w:spacing w:val="-5"/>
        </w:rPr>
        <w:t xml:space="preserve"> </w:t>
      </w:r>
      <w:r w:rsidR="00372A19">
        <w:t>and</w:t>
      </w:r>
      <w:r w:rsidR="00372A19">
        <w:rPr>
          <w:spacing w:val="-7"/>
        </w:rPr>
        <w:t xml:space="preserve"> </w:t>
      </w:r>
      <w:r w:rsidR="00372A19">
        <w:t>NIST</w:t>
      </w:r>
      <w:r w:rsidR="00372A19">
        <w:rPr>
          <w:spacing w:val="-5"/>
        </w:rPr>
        <w:t xml:space="preserve"> </w:t>
      </w:r>
      <w:r w:rsidR="00372A19">
        <w:t xml:space="preserve">has done a great job with this. </w:t>
      </w:r>
      <w:r w:rsidR="00360F75">
        <w:t xml:space="preserve"> </w:t>
      </w:r>
      <w:r w:rsidR="00372A19">
        <w:t xml:space="preserve">Mr. Hankins asked if there might be a possibility of having “private tutoring” once you are able to travel. </w:t>
      </w:r>
      <w:r w:rsidR="00360F75">
        <w:t xml:space="preserve"> </w:t>
      </w:r>
      <w:r w:rsidR="00372A19">
        <w:t xml:space="preserve">For example, Mr. Sefcik might travel to Iowa and work one-on-one with individuals or small groups to provide training. </w:t>
      </w:r>
      <w:r w:rsidR="00360F75">
        <w:t xml:space="preserve"> </w:t>
      </w:r>
      <w:r w:rsidR="00372A19">
        <w:t>Mr. Hankins noted that it is difficult to have full dialog and get all questions answered during</w:t>
      </w:r>
      <w:r w:rsidR="00372A19">
        <w:rPr>
          <w:spacing w:val="-6"/>
        </w:rPr>
        <w:t xml:space="preserve"> </w:t>
      </w:r>
      <w:r w:rsidR="00372A19">
        <w:t>the</w:t>
      </w:r>
      <w:r w:rsidR="00372A19">
        <w:rPr>
          <w:spacing w:val="-6"/>
        </w:rPr>
        <w:t xml:space="preserve"> </w:t>
      </w:r>
      <w:r w:rsidR="00372A19">
        <w:t>short</w:t>
      </w:r>
      <w:r w:rsidR="00372A19">
        <w:rPr>
          <w:spacing w:val="-4"/>
        </w:rPr>
        <w:t xml:space="preserve"> </w:t>
      </w:r>
      <w:r w:rsidR="00372A19">
        <w:t>space</w:t>
      </w:r>
      <w:r w:rsidR="00372A19">
        <w:rPr>
          <w:spacing w:val="-6"/>
        </w:rPr>
        <w:t xml:space="preserve"> </w:t>
      </w:r>
      <w:r w:rsidR="00372A19">
        <w:t>of</w:t>
      </w:r>
      <w:r w:rsidR="00372A19">
        <w:rPr>
          <w:spacing w:val="-5"/>
        </w:rPr>
        <w:t xml:space="preserve"> </w:t>
      </w:r>
      <w:r w:rsidR="00372A19">
        <w:t>a</w:t>
      </w:r>
      <w:r w:rsidR="00372A19">
        <w:rPr>
          <w:spacing w:val="-6"/>
        </w:rPr>
        <w:t xml:space="preserve"> </w:t>
      </w:r>
      <w:r w:rsidR="00372A19">
        <w:t>webinar,</w:t>
      </w:r>
      <w:r w:rsidR="00372A19">
        <w:rPr>
          <w:spacing w:val="-5"/>
        </w:rPr>
        <w:t xml:space="preserve"> </w:t>
      </w:r>
      <w:r w:rsidR="00372A19">
        <w:t>particularly</w:t>
      </w:r>
      <w:r w:rsidR="00372A19">
        <w:rPr>
          <w:spacing w:val="-6"/>
        </w:rPr>
        <w:t xml:space="preserve"> </w:t>
      </w:r>
      <w:r w:rsidR="00372A19">
        <w:t>if</w:t>
      </w:r>
      <w:r w:rsidR="00372A19">
        <w:rPr>
          <w:spacing w:val="-4"/>
        </w:rPr>
        <w:t xml:space="preserve"> </w:t>
      </w:r>
      <w:r w:rsidR="00372A19">
        <w:t>the</w:t>
      </w:r>
      <w:r w:rsidR="00372A19">
        <w:rPr>
          <w:spacing w:val="-3"/>
        </w:rPr>
        <w:t xml:space="preserve"> </w:t>
      </w:r>
      <w:r w:rsidR="00372A19">
        <w:t>primary</w:t>
      </w:r>
      <w:r w:rsidR="00372A19">
        <w:rPr>
          <w:spacing w:val="-3"/>
        </w:rPr>
        <w:t xml:space="preserve"> </w:t>
      </w:r>
      <w:r w:rsidR="00372A19">
        <w:t>mechanism</w:t>
      </w:r>
      <w:r w:rsidR="00372A19">
        <w:rPr>
          <w:spacing w:val="-3"/>
        </w:rPr>
        <w:t xml:space="preserve"> </w:t>
      </w:r>
      <w:r w:rsidR="00372A19">
        <w:t>for</w:t>
      </w:r>
      <w:r w:rsidR="00372A19">
        <w:rPr>
          <w:spacing w:val="-4"/>
        </w:rPr>
        <w:t xml:space="preserve"> </w:t>
      </w:r>
      <w:r w:rsidR="00372A19">
        <w:t>asking</w:t>
      </w:r>
      <w:r w:rsidR="00372A19">
        <w:rPr>
          <w:spacing w:val="-6"/>
        </w:rPr>
        <w:t xml:space="preserve"> </w:t>
      </w:r>
      <w:r w:rsidR="00372A19">
        <w:t>questions</w:t>
      </w:r>
      <w:r w:rsidR="00372A19">
        <w:rPr>
          <w:spacing w:val="-4"/>
        </w:rPr>
        <w:t xml:space="preserve"> </w:t>
      </w:r>
      <w:r w:rsidR="00372A19">
        <w:t>is</w:t>
      </w:r>
      <w:r w:rsidR="00372A19">
        <w:rPr>
          <w:spacing w:val="-5"/>
        </w:rPr>
        <w:t xml:space="preserve"> </w:t>
      </w:r>
      <w:r w:rsidR="00372A19">
        <w:t>to</w:t>
      </w:r>
      <w:r w:rsidR="00372A19">
        <w:rPr>
          <w:spacing w:val="-3"/>
        </w:rPr>
        <w:t xml:space="preserve"> </w:t>
      </w:r>
      <w:r w:rsidR="00372A19">
        <w:t>type</w:t>
      </w:r>
      <w:r w:rsidR="00372A19">
        <w:rPr>
          <w:spacing w:val="-6"/>
        </w:rPr>
        <w:t xml:space="preserve"> </w:t>
      </w:r>
      <w:r w:rsidR="00372A19">
        <w:t>questions into a chat</w:t>
      </w:r>
      <w:r w:rsidR="00372A19">
        <w:rPr>
          <w:spacing w:val="1"/>
        </w:rPr>
        <w:t xml:space="preserve"> </w:t>
      </w:r>
      <w:r w:rsidR="00372A19">
        <w:t>box.</w:t>
      </w:r>
    </w:p>
    <w:p w14:paraId="53F21A2D" w14:textId="15DEB3F4" w:rsidR="00372A19" w:rsidRPr="00D46F82" w:rsidRDefault="00372A19" w:rsidP="00D46F82">
      <w:pPr>
        <w:pStyle w:val="TableParagraph"/>
        <w:spacing w:after="240"/>
        <w:ind w:left="0" w:right="95"/>
        <w:jc w:val="both"/>
        <w:rPr>
          <w:sz w:val="20"/>
        </w:rPr>
      </w:pPr>
      <w:r>
        <w:rPr>
          <w:sz w:val="20"/>
        </w:rPr>
        <w:t xml:space="preserve">Ms. Butcher reported that at present NIST OWM is restricted from traveling; however, once travel is once again permitted NIST OWM will consider various options for delivering training based upon any pandemic-related restrictions that remain in place. </w:t>
      </w:r>
      <w:r w:rsidR="00360F75">
        <w:rPr>
          <w:sz w:val="20"/>
        </w:rPr>
        <w:t xml:space="preserve"> </w:t>
      </w:r>
      <w:r>
        <w:rPr>
          <w:sz w:val="20"/>
        </w:rPr>
        <w:t xml:space="preserve">One of these scenarios might include something like </w:t>
      </w:r>
      <w:r w:rsidR="00360F75">
        <w:rPr>
          <w:sz w:val="20"/>
        </w:rPr>
        <w:t>Mr. Hankins</w:t>
      </w:r>
      <w:r>
        <w:rPr>
          <w:sz w:val="20"/>
        </w:rPr>
        <w:t xml:space="preserve"> suggested or even modified classes in which a much smaller group of students participate in a classroom setting coupled with some online training in advance. This will depend on the conditions and restrictions.</w:t>
      </w:r>
      <w:r w:rsidR="00D46F82">
        <w:rPr>
          <w:sz w:val="20"/>
        </w:rPr>
        <w:t xml:space="preserve">  </w:t>
      </w:r>
      <w:r>
        <w:rPr>
          <w:sz w:val="20"/>
        </w:rPr>
        <w:t>Ms. Butcher also reported that a small group of OWM staff have been developing a strategy for OWM’s online training, not just during the pandemic restrictions but afterward since this mechanism provides an opportunity to reach</w:t>
      </w:r>
      <w:r>
        <w:rPr>
          <w:spacing w:val="-8"/>
          <w:sz w:val="20"/>
        </w:rPr>
        <w:t xml:space="preserve"> </w:t>
      </w:r>
      <w:r>
        <w:rPr>
          <w:sz w:val="20"/>
        </w:rPr>
        <w:t>far</w:t>
      </w:r>
      <w:r>
        <w:rPr>
          <w:spacing w:val="-8"/>
          <w:sz w:val="20"/>
        </w:rPr>
        <w:t xml:space="preserve"> </w:t>
      </w:r>
      <w:r>
        <w:rPr>
          <w:sz w:val="20"/>
        </w:rPr>
        <w:t>more</w:t>
      </w:r>
      <w:r>
        <w:rPr>
          <w:spacing w:val="-8"/>
          <w:sz w:val="20"/>
        </w:rPr>
        <w:t xml:space="preserve"> </w:t>
      </w:r>
      <w:r>
        <w:rPr>
          <w:sz w:val="20"/>
        </w:rPr>
        <w:t>customers</w:t>
      </w:r>
      <w:r>
        <w:rPr>
          <w:spacing w:val="-9"/>
          <w:sz w:val="20"/>
        </w:rPr>
        <w:t xml:space="preserve"> </w:t>
      </w:r>
      <w:r>
        <w:rPr>
          <w:sz w:val="20"/>
        </w:rPr>
        <w:t>than</w:t>
      </w:r>
      <w:r>
        <w:rPr>
          <w:spacing w:val="-10"/>
          <w:sz w:val="20"/>
        </w:rPr>
        <w:t xml:space="preserve"> </w:t>
      </w:r>
      <w:r>
        <w:rPr>
          <w:sz w:val="20"/>
        </w:rPr>
        <w:t>in-person</w:t>
      </w:r>
      <w:r>
        <w:rPr>
          <w:spacing w:val="-7"/>
          <w:sz w:val="20"/>
        </w:rPr>
        <w:t xml:space="preserve"> </w:t>
      </w:r>
      <w:r>
        <w:rPr>
          <w:sz w:val="20"/>
        </w:rPr>
        <w:t>alone.</w:t>
      </w:r>
      <w:r>
        <w:rPr>
          <w:spacing w:val="34"/>
          <w:sz w:val="20"/>
        </w:rPr>
        <w:t xml:space="preserve"> </w:t>
      </w:r>
      <w:r w:rsidR="00360F75">
        <w:rPr>
          <w:spacing w:val="34"/>
          <w:sz w:val="20"/>
        </w:rPr>
        <w:t xml:space="preserve"> </w:t>
      </w:r>
      <w:r w:rsidR="00360F75">
        <w:rPr>
          <w:sz w:val="20"/>
        </w:rPr>
        <w:t>Ms. Butcher</w:t>
      </w:r>
      <w:r>
        <w:rPr>
          <w:spacing w:val="-9"/>
          <w:sz w:val="20"/>
        </w:rPr>
        <w:t xml:space="preserve"> </w:t>
      </w:r>
      <w:r>
        <w:rPr>
          <w:sz w:val="20"/>
        </w:rPr>
        <w:t>acknowledged</w:t>
      </w:r>
      <w:r>
        <w:rPr>
          <w:spacing w:val="-7"/>
          <w:sz w:val="20"/>
        </w:rPr>
        <w:t xml:space="preserve"> </w:t>
      </w:r>
      <w:r w:rsidR="00360F75">
        <w:rPr>
          <w:sz w:val="20"/>
        </w:rPr>
        <w:t>Mr. Hankins’s</w:t>
      </w:r>
      <w:r>
        <w:rPr>
          <w:spacing w:val="-10"/>
          <w:sz w:val="20"/>
        </w:rPr>
        <w:t xml:space="preserve"> </w:t>
      </w:r>
      <w:r>
        <w:rPr>
          <w:sz w:val="20"/>
        </w:rPr>
        <w:t>point</w:t>
      </w:r>
      <w:r>
        <w:rPr>
          <w:spacing w:val="-8"/>
          <w:sz w:val="20"/>
        </w:rPr>
        <w:t xml:space="preserve"> </w:t>
      </w:r>
      <w:r>
        <w:rPr>
          <w:sz w:val="20"/>
        </w:rPr>
        <w:t>about</w:t>
      </w:r>
      <w:r>
        <w:rPr>
          <w:spacing w:val="-9"/>
          <w:sz w:val="20"/>
        </w:rPr>
        <w:t xml:space="preserve"> </w:t>
      </w:r>
      <w:r>
        <w:rPr>
          <w:sz w:val="20"/>
        </w:rPr>
        <w:t>the</w:t>
      </w:r>
      <w:r>
        <w:rPr>
          <w:spacing w:val="-8"/>
          <w:sz w:val="20"/>
        </w:rPr>
        <w:t xml:space="preserve"> </w:t>
      </w:r>
      <w:r>
        <w:rPr>
          <w:sz w:val="20"/>
        </w:rPr>
        <w:t>challenges</w:t>
      </w:r>
      <w:r>
        <w:rPr>
          <w:spacing w:val="-10"/>
          <w:sz w:val="20"/>
        </w:rPr>
        <w:t xml:space="preserve"> </w:t>
      </w:r>
      <w:r>
        <w:rPr>
          <w:sz w:val="20"/>
        </w:rPr>
        <w:t>of</w:t>
      </w:r>
      <w:r>
        <w:rPr>
          <w:spacing w:val="-8"/>
          <w:sz w:val="20"/>
        </w:rPr>
        <w:t xml:space="preserve"> </w:t>
      </w:r>
      <w:r>
        <w:rPr>
          <w:sz w:val="20"/>
        </w:rPr>
        <w:t>discussions during</w:t>
      </w:r>
      <w:r>
        <w:rPr>
          <w:spacing w:val="-12"/>
          <w:sz w:val="20"/>
        </w:rPr>
        <w:t xml:space="preserve"> </w:t>
      </w:r>
      <w:r>
        <w:rPr>
          <w:sz w:val="20"/>
        </w:rPr>
        <w:t>a</w:t>
      </w:r>
      <w:r>
        <w:rPr>
          <w:spacing w:val="-11"/>
          <w:sz w:val="20"/>
        </w:rPr>
        <w:t xml:space="preserve"> </w:t>
      </w:r>
      <w:r>
        <w:rPr>
          <w:sz w:val="20"/>
        </w:rPr>
        <w:t>webinar</w:t>
      </w:r>
      <w:r>
        <w:rPr>
          <w:spacing w:val="-11"/>
          <w:sz w:val="20"/>
        </w:rPr>
        <w:t xml:space="preserve"> </w:t>
      </w:r>
      <w:r>
        <w:rPr>
          <w:sz w:val="20"/>
        </w:rPr>
        <w:t>and</w:t>
      </w:r>
      <w:r>
        <w:rPr>
          <w:spacing w:val="-13"/>
          <w:sz w:val="20"/>
        </w:rPr>
        <w:t xml:space="preserve"> </w:t>
      </w:r>
      <w:r>
        <w:rPr>
          <w:sz w:val="20"/>
        </w:rPr>
        <w:t>noted</w:t>
      </w:r>
      <w:r>
        <w:rPr>
          <w:spacing w:val="-10"/>
          <w:sz w:val="20"/>
        </w:rPr>
        <w:t xml:space="preserve"> </w:t>
      </w:r>
      <w:r>
        <w:rPr>
          <w:sz w:val="20"/>
        </w:rPr>
        <w:t>OWM</w:t>
      </w:r>
      <w:r>
        <w:rPr>
          <w:spacing w:val="-11"/>
          <w:sz w:val="20"/>
        </w:rPr>
        <w:t xml:space="preserve"> </w:t>
      </w:r>
      <w:r>
        <w:rPr>
          <w:sz w:val="20"/>
        </w:rPr>
        <w:t>has</w:t>
      </w:r>
      <w:r>
        <w:rPr>
          <w:spacing w:val="-12"/>
          <w:sz w:val="20"/>
        </w:rPr>
        <w:t xml:space="preserve"> </w:t>
      </w:r>
      <w:r>
        <w:rPr>
          <w:sz w:val="20"/>
        </w:rPr>
        <w:t>been</w:t>
      </w:r>
      <w:r>
        <w:rPr>
          <w:spacing w:val="-11"/>
          <w:sz w:val="20"/>
        </w:rPr>
        <w:t xml:space="preserve"> </w:t>
      </w:r>
      <w:r>
        <w:rPr>
          <w:sz w:val="20"/>
        </w:rPr>
        <w:t>considering</w:t>
      </w:r>
      <w:r>
        <w:rPr>
          <w:spacing w:val="-11"/>
          <w:sz w:val="20"/>
        </w:rPr>
        <w:t xml:space="preserve"> </w:t>
      </w:r>
      <w:r>
        <w:rPr>
          <w:sz w:val="20"/>
        </w:rPr>
        <w:t>offering</w:t>
      </w:r>
      <w:r>
        <w:rPr>
          <w:spacing w:val="-11"/>
          <w:sz w:val="20"/>
        </w:rPr>
        <w:t xml:space="preserve"> </w:t>
      </w:r>
      <w:r>
        <w:rPr>
          <w:sz w:val="20"/>
        </w:rPr>
        <w:t>some</w:t>
      </w:r>
      <w:r>
        <w:rPr>
          <w:spacing w:val="-11"/>
          <w:sz w:val="20"/>
        </w:rPr>
        <w:t xml:space="preserve"> </w:t>
      </w:r>
      <w:r>
        <w:rPr>
          <w:sz w:val="20"/>
        </w:rPr>
        <w:t>“Information</w:t>
      </w:r>
      <w:r>
        <w:rPr>
          <w:spacing w:val="-12"/>
          <w:sz w:val="20"/>
        </w:rPr>
        <w:t xml:space="preserve"> </w:t>
      </w:r>
      <w:r>
        <w:rPr>
          <w:sz w:val="20"/>
        </w:rPr>
        <w:t>Hour”</w:t>
      </w:r>
      <w:r>
        <w:rPr>
          <w:spacing w:val="-13"/>
          <w:sz w:val="20"/>
        </w:rPr>
        <w:t xml:space="preserve"> </w:t>
      </w:r>
      <w:r>
        <w:rPr>
          <w:sz w:val="20"/>
        </w:rPr>
        <w:t>sessions</w:t>
      </w:r>
      <w:r>
        <w:rPr>
          <w:spacing w:val="-13"/>
          <w:sz w:val="20"/>
        </w:rPr>
        <w:t xml:space="preserve"> </w:t>
      </w:r>
      <w:r>
        <w:rPr>
          <w:sz w:val="20"/>
        </w:rPr>
        <w:t>(patterned</w:t>
      </w:r>
      <w:r>
        <w:rPr>
          <w:spacing w:val="-10"/>
          <w:sz w:val="20"/>
        </w:rPr>
        <w:t xml:space="preserve"> </w:t>
      </w:r>
      <w:r>
        <w:rPr>
          <w:sz w:val="20"/>
        </w:rPr>
        <w:t>after those used in the Laboratory Metrology Program) during which a particular technical topic would be discussed in a more informal format allowing participants to ask questions and discuss technical</w:t>
      </w:r>
      <w:r>
        <w:rPr>
          <w:spacing w:val="-8"/>
          <w:sz w:val="20"/>
        </w:rPr>
        <w:t xml:space="preserve"> </w:t>
      </w:r>
      <w:r>
        <w:rPr>
          <w:sz w:val="20"/>
        </w:rPr>
        <w:t>issues.</w:t>
      </w:r>
      <w:r w:rsidR="0024631C">
        <w:rPr>
          <w:sz w:val="20"/>
        </w:rPr>
        <w:t xml:space="preserve">  Ms. Butcher </w:t>
      </w:r>
      <w:r>
        <w:rPr>
          <w:sz w:val="20"/>
        </w:rPr>
        <w:t>also shared that another option OWM has used in the past prior to pandemic restrictions is that of</w:t>
      </w:r>
      <w:r>
        <w:rPr>
          <w:spacing w:val="-36"/>
          <w:sz w:val="20"/>
        </w:rPr>
        <w:t xml:space="preserve"> </w:t>
      </w:r>
      <w:r>
        <w:rPr>
          <w:sz w:val="20"/>
        </w:rPr>
        <w:t>conducting a</w:t>
      </w:r>
      <w:r>
        <w:rPr>
          <w:spacing w:val="-9"/>
          <w:sz w:val="20"/>
        </w:rPr>
        <w:t xml:space="preserve"> </w:t>
      </w:r>
      <w:r>
        <w:rPr>
          <w:sz w:val="20"/>
        </w:rPr>
        <w:t>webinar</w:t>
      </w:r>
      <w:r>
        <w:rPr>
          <w:spacing w:val="-7"/>
          <w:sz w:val="20"/>
        </w:rPr>
        <w:t xml:space="preserve"> </w:t>
      </w:r>
      <w:r>
        <w:rPr>
          <w:sz w:val="20"/>
        </w:rPr>
        <w:t>to</w:t>
      </w:r>
      <w:r>
        <w:rPr>
          <w:spacing w:val="-8"/>
          <w:sz w:val="20"/>
        </w:rPr>
        <w:t xml:space="preserve"> </w:t>
      </w:r>
      <w:r>
        <w:rPr>
          <w:sz w:val="20"/>
        </w:rPr>
        <w:t>a</w:t>
      </w:r>
      <w:r>
        <w:rPr>
          <w:spacing w:val="-10"/>
          <w:sz w:val="20"/>
        </w:rPr>
        <w:t xml:space="preserve"> </w:t>
      </w:r>
      <w:r>
        <w:rPr>
          <w:sz w:val="20"/>
        </w:rPr>
        <w:t>group</w:t>
      </w:r>
      <w:r>
        <w:rPr>
          <w:spacing w:val="-11"/>
          <w:sz w:val="20"/>
        </w:rPr>
        <w:t xml:space="preserve"> </w:t>
      </w:r>
      <w:r>
        <w:rPr>
          <w:sz w:val="20"/>
        </w:rPr>
        <w:t>of</w:t>
      </w:r>
      <w:r>
        <w:rPr>
          <w:spacing w:val="-10"/>
          <w:sz w:val="20"/>
        </w:rPr>
        <w:t xml:space="preserve"> </w:t>
      </w:r>
      <w:r>
        <w:rPr>
          <w:sz w:val="20"/>
        </w:rPr>
        <w:t>people</w:t>
      </w:r>
      <w:r>
        <w:rPr>
          <w:spacing w:val="-10"/>
          <w:sz w:val="20"/>
        </w:rPr>
        <w:t xml:space="preserve"> </w:t>
      </w:r>
      <w:r>
        <w:rPr>
          <w:sz w:val="20"/>
        </w:rPr>
        <w:t>located</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same</w:t>
      </w:r>
      <w:r>
        <w:rPr>
          <w:spacing w:val="-10"/>
          <w:sz w:val="20"/>
        </w:rPr>
        <w:t xml:space="preserve"> </w:t>
      </w:r>
      <w:r>
        <w:rPr>
          <w:sz w:val="20"/>
        </w:rPr>
        <w:t>(or</w:t>
      </w:r>
      <w:r>
        <w:rPr>
          <w:spacing w:val="-8"/>
          <w:sz w:val="20"/>
        </w:rPr>
        <w:t xml:space="preserve"> </w:t>
      </w:r>
      <w:r>
        <w:rPr>
          <w:sz w:val="20"/>
        </w:rPr>
        <w:t>several)</w:t>
      </w:r>
      <w:r>
        <w:rPr>
          <w:spacing w:val="-8"/>
          <w:sz w:val="20"/>
        </w:rPr>
        <w:t xml:space="preserve"> </w:t>
      </w:r>
      <w:r w:rsidR="00D46F82">
        <w:rPr>
          <w:sz w:val="20"/>
        </w:rPr>
        <w:t>rooms.</w:t>
      </w:r>
      <w:r>
        <w:rPr>
          <w:spacing w:val="33"/>
          <w:sz w:val="20"/>
        </w:rPr>
        <w:t xml:space="preserve"> </w:t>
      </w:r>
      <w:r>
        <w:rPr>
          <w:sz w:val="20"/>
        </w:rPr>
        <w:t>A</w:t>
      </w:r>
      <w:r>
        <w:rPr>
          <w:spacing w:val="-8"/>
          <w:sz w:val="20"/>
        </w:rPr>
        <w:t xml:space="preserve"> </w:t>
      </w:r>
      <w:r>
        <w:rPr>
          <w:sz w:val="20"/>
        </w:rPr>
        <w:t>laptop</w:t>
      </w:r>
      <w:r>
        <w:rPr>
          <w:spacing w:val="-8"/>
          <w:sz w:val="20"/>
        </w:rPr>
        <w:t xml:space="preserve"> </w:t>
      </w:r>
      <w:r>
        <w:rPr>
          <w:sz w:val="20"/>
        </w:rPr>
        <w:t>and</w:t>
      </w:r>
      <w:r>
        <w:rPr>
          <w:spacing w:val="-9"/>
          <w:sz w:val="20"/>
        </w:rPr>
        <w:t xml:space="preserve"> </w:t>
      </w:r>
      <w:r>
        <w:rPr>
          <w:sz w:val="20"/>
        </w:rPr>
        <w:t>projector</w:t>
      </w:r>
      <w:r>
        <w:rPr>
          <w:spacing w:val="-9"/>
          <w:sz w:val="20"/>
        </w:rPr>
        <w:t xml:space="preserve"> </w:t>
      </w:r>
      <w:r>
        <w:rPr>
          <w:sz w:val="20"/>
        </w:rPr>
        <w:t>are</w:t>
      </w:r>
      <w:r>
        <w:rPr>
          <w:spacing w:val="-8"/>
          <w:sz w:val="20"/>
        </w:rPr>
        <w:t xml:space="preserve"> </w:t>
      </w:r>
      <w:r>
        <w:rPr>
          <w:sz w:val="20"/>
        </w:rPr>
        <w:t>set</w:t>
      </w:r>
      <w:r>
        <w:rPr>
          <w:spacing w:val="-8"/>
          <w:sz w:val="20"/>
        </w:rPr>
        <w:t xml:space="preserve"> </w:t>
      </w:r>
      <w:r>
        <w:rPr>
          <w:sz w:val="20"/>
        </w:rPr>
        <w:t>up</w:t>
      </w:r>
      <w:r>
        <w:rPr>
          <w:spacing w:val="-8"/>
          <w:sz w:val="20"/>
        </w:rPr>
        <w:t xml:space="preserve"> </w:t>
      </w:r>
      <w:r>
        <w:rPr>
          <w:sz w:val="20"/>
        </w:rPr>
        <w:t>and</w:t>
      </w:r>
      <w:r>
        <w:rPr>
          <w:spacing w:val="-9"/>
          <w:sz w:val="20"/>
        </w:rPr>
        <w:t xml:space="preserve"> </w:t>
      </w:r>
      <w:r w:rsidR="00D46F82">
        <w:rPr>
          <w:sz w:val="20"/>
        </w:rPr>
        <w:t>logged into</w:t>
      </w:r>
      <w:r>
        <w:rPr>
          <w:sz w:val="20"/>
        </w:rPr>
        <w:t xml:space="preserve"> a webinar to be presented by OWM and a microphone is used to provide sound to the group of people in the room. The webinar is </w:t>
      </w:r>
      <w:r w:rsidR="00D46F82">
        <w:rPr>
          <w:sz w:val="20"/>
        </w:rPr>
        <w:t>conducted,</w:t>
      </w:r>
      <w:r>
        <w:rPr>
          <w:sz w:val="20"/>
        </w:rPr>
        <w:t xml:space="preserve"> and participants </w:t>
      </w:r>
      <w:r w:rsidR="004909F0">
        <w:rPr>
          <w:sz w:val="20"/>
        </w:rPr>
        <w:t>can</w:t>
      </w:r>
      <w:r>
        <w:rPr>
          <w:sz w:val="20"/>
        </w:rPr>
        <w:t xml:space="preserve"> ask questions and talk amongst themselves much</w:t>
      </w:r>
      <w:r>
        <w:rPr>
          <w:spacing w:val="-2"/>
          <w:sz w:val="20"/>
        </w:rPr>
        <w:t xml:space="preserve"> </w:t>
      </w:r>
      <w:r>
        <w:rPr>
          <w:sz w:val="20"/>
        </w:rPr>
        <w:t>like</w:t>
      </w:r>
      <w:r>
        <w:t xml:space="preserve"> </w:t>
      </w:r>
      <w:r>
        <w:rPr>
          <w:sz w:val="20"/>
        </w:rPr>
        <w:t>a normal, in-person classroom.</w:t>
      </w:r>
    </w:p>
    <w:p w14:paraId="03023E9D" w14:textId="59904181" w:rsidR="00C25050" w:rsidRDefault="004E7172" w:rsidP="00D46F82">
      <w:pPr>
        <w:pStyle w:val="TableParagraph"/>
        <w:ind w:left="0" w:right="106"/>
        <w:jc w:val="both"/>
        <w:rPr>
          <w:szCs w:val="24"/>
        </w:rPr>
      </w:pPr>
      <w:r>
        <w:rPr>
          <w:sz w:val="20"/>
        </w:rPr>
        <w:t xml:space="preserve">Mr. </w:t>
      </w:r>
      <w:r w:rsidR="00372A19">
        <w:rPr>
          <w:sz w:val="20"/>
        </w:rPr>
        <w:t>John Albert (</w:t>
      </w:r>
      <w:r>
        <w:rPr>
          <w:sz w:val="20"/>
        </w:rPr>
        <w:t>MO</w:t>
      </w:r>
      <w:r w:rsidR="00372A19">
        <w:rPr>
          <w:sz w:val="20"/>
        </w:rPr>
        <w:t xml:space="preserve">) made a similar comment via the Zoom meeting chat, sharing they have required </w:t>
      </w:r>
      <w:r w:rsidR="00595D50">
        <w:rPr>
          <w:sz w:val="20"/>
        </w:rPr>
        <w:t>all</w:t>
      </w:r>
      <w:r w:rsidR="00372A19">
        <w:rPr>
          <w:sz w:val="20"/>
        </w:rPr>
        <w:t xml:space="preserve"> their inspectors to take this training. </w:t>
      </w:r>
      <w:r w:rsidR="0024631C">
        <w:rPr>
          <w:sz w:val="20"/>
        </w:rPr>
        <w:t xml:space="preserve"> Mr. </w:t>
      </w:r>
      <w:r w:rsidR="00372A19">
        <w:rPr>
          <w:sz w:val="20"/>
        </w:rPr>
        <w:t>Ivan Hankins noted Iowa has done the same</w:t>
      </w:r>
      <w:r w:rsidR="00D46F82">
        <w:rPr>
          <w:sz w:val="20"/>
        </w:rPr>
        <w:t xml:space="preserve">.  </w:t>
      </w:r>
      <w:r>
        <w:rPr>
          <w:sz w:val="20"/>
        </w:rPr>
        <w:t xml:space="preserve">Mr. </w:t>
      </w:r>
      <w:r w:rsidR="00372A19">
        <w:rPr>
          <w:sz w:val="20"/>
        </w:rPr>
        <w:t>Jeff</w:t>
      </w:r>
      <w:r w:rsidR="00372A19">
        <w:rPr>
          <w:spacing w:val="-11"/>
          <w:sz w:val="20"/>
        </w:rPr>
        <w:t xml:space="preserve"> </w:t>
      </w:r>
      <w:r w:rsidR="00372A19">
        <w:rPr>
          <w:sz w:val="20"/>
        </w:rPr>
        <w:t>Fantozzi</w:t>
      </w:r>
      <w:r w:rsidR="00372A19">
        <w:rPr>
          <w:spacing w:val="-11"/>
          <w:sz w:val="20"/>
        </w:rPr>
        <w:t xml:space="preserve"> </w:t>
      </w:r>
      <w:r w:rsidR="00372A19">
        <w:rPr>
          <w:sz w:val="20"/>
        </w:rPr>
        <w:t>(Erie</w:t>
      </w:r>
      <w:r w:rsidR="00372A19">
        <w:rPr>
          <w:spacing w:val="-10"/>
          <w:sz w:val="20"/>
        </w:rPr>
        <w:t xml:space="preserve"> </w:t>
      </w:r>
      <w:r w:rsidR="00372A19">
        <w:rPr>
          <w:sz w:val="20"/>
        </w:rPr>
        <w:t>Co</w:t>
      </w:r>
      <w:r w:rsidR="00347C72">
        <w:rPr>
          <w:sz w:val="20"/>
        </w:rPr>
        <w:t>.</w:t>
      </w:r>
      <w:r w:rsidR="00372A19">
        <w:rPr>
          <w:sz w:val="20"/>
        </w:rPr>
        <w:t>,</w:t>
      </w:r>
      <w:r w:rsidR="00372A19">
        <w:rPr>
          <w:spacing w:val="-10"/>
          <w:sz w:val="20"/>
        </w:rPr>
        <w:t xml:space="preserve"> </w:t>
      </w:r>
      <w:r w:rsidR="0024631C">
        <w:rPr>
          <w:sz w:val="20"/>
        </w:rPr>
        <w:t>OH</w:t>
      </w:r>
      <w:r w:rsidR="00372A19">
        <w:rPr>
          <w:sz w:val="20"/>
        </w:rPr>
        <w:t>)</w:t>
      </w:r>
      <w:r w:rsidR="00372A19">
        <w:rPr>
          <w:spacing w:val="-11"/>
          <w:sz w:val="20"/>
        </w:rPr>
        <w:t xml:space="preserve"> </w:t>
      </w:r>
      <w:r w:rsidR="00372A19">
        <w:rPr>
          <w:sz w:val="20"/>
        </w:rPr>
        <w:t>commented</w:t>
      </w:r>
      <w:r w:rsidR="00372A19">
        <w:rPr>
          <w:spacing w:val="-9"/>
          <w:sz w:val="20"/>
        </w:rPr>
        <w:t xml:space="preserve"> </w:t>
      </w:r>
      <w:r w:rsidR="00372A19">
        <w:rPr>
          <w:sz w:val="20"/>
        </w:rPr>
        <w:t>that</w:t>
      </w:r>
      <w:r w:rsidR="00372A19">
        <w:rPr>
          <w:spacing w:val="-10"/>
          <w:sz w:val="20"/>
        </w:rPr>
        <w:t xml:space="preserve"> </w:t>
      </w:r>
      <w:r w:rsidR="00372A19">
        <w:rPr>
          <w:sz w:val="20"/>
        </w:rPr>
        <w:t>following</w:t>
      </w:r>
      <w:r w:rsidR="00372A19">
        <w:rPr>
          <w:spacing w:val="-10"/>
          <w:sz w:val="20"/>
        </w:rPr>
        <w:t xml:space="preserve"> </w:t>
      </w:r>
      <w:r w:rsidR="00372A19">
        <w:rPr>
          <w:sz w:val="20"/>
        </w:rPr>
        <w:t>the</w:t>
      </w:r>
      <w:r w:rsidR="00372A19">
        <w:rPr>
          <w:spacing w:val="-10"/>
          <w:sz w:val="20"/>
        </w:rPr>
        <w:t xml:space="preserve"> </w:t>
      </w:r>
      <w:r w:rsidR="00372A19">
        <w:rPr>
          <w:sz w:val="20"/>
        </w:rPr>
        <w:t>death</w:t>
      </w:r>
      <w:r w:rsidR="00372A19">
        <w:rPr>
          <w:spacing w:val="-11"/>
          <w:sz w:val="20"/>
        </w:rPr>
        <w:t xml:space="preserve"> </w:t>
      </w:r>
      <w:r w:rsidR="00372A19">
        <w:rPr>
          <w:sz w:val="20"/>
        </w:rPr>
        <w:t>of</w:t>
      </w:r>
      <w:r w:rsidR="00372A19">
        <w:rPr>
          <w:spacing w:val="-10"/>
          <w:sz w:val="20"/>
        </w:rPr>
        <w:t xml:space="preserve"> </w:t>
      </w:r>
      <w:r w:rsidR="0024631C">
        <w:rPr>
          <w:spacing w:val="-10"/>
          <w:sz w:val="20"/>
        </w:rPr>
        <w:t xml:space="preserve">Ms. </w:t>
      </w:r>
      <w:r w:rsidR="00372A19">
        <w:rPr>
          <w:sz w:val="20"/>
        </w:rPr>
        <w:t>Fran</w:t>
      </w:r>
      <w:r w:rsidR="00372A19">
        <w:rPr>
          <w:spacing w:val="-10"/>
          <w:sz w:val="20"/>
        </w:rPr>
        <w:t xml:space="preserve"> </w:t>
      </w:r>
      <w:r w:rsidR="00372A19">
        <w:rPr>
          <w:sz w:val="20"/>
        </w:rPr>
        <w:t>Elson-Houston,</w:t>
      </w:r>
      <w:r w:rsidR="00372A19">
        <w:rPr>
          <w:spacing w:val="-10"/>
          <w:sz w:val="20"/>
        </w:rPr>
        <w:t xml:space="preserve"> </w:t>
      </w:r>
      <w:r w:rsidR="00372A19">
        <w:rPr>
          <w:sz w:val="20"/>
        </w:rPr>
        <w:t>past</w:t>
      </w:r>
      <w:r w:rsidR="00372A19">
        <w:rPr>
          <w:spacing w:val="-11"/>
          <w:sz w:val="20"/>
        </w:rPr>
        <w:t xml:space="preserve"> </w:t>
      </w:r>
      <w:r w:rsidR="00372A19">
        <w:rPr>
          <w:sz w:val="20"/>
        </w:rPr>
        <w:t>director</w:t>
      </w:r>
      <w:r w:rsidR="00372A19">
        <w:rPr>
          <w:spacing w:val="-11"/>
          <w:sz w:val="20"/>
        </w:rPr>
        <w:t xml:space="preserve"> </w:t>
      </w:r>
      <w:r w:rsidR="00372A19">
        <w:rPr>
          <w:sz w:val="20"/>
        </w:rPr>
        <w:t>of</w:t>
      </w:r>
      <w:r w:rsidR="00372A19">
        <w:rPr>
          <w:spacing w:val="-10"/>
          <w:sz w:val="20"/>
        </w:rPr>
        <w:t xml:space="preserve"> </w:t>
      </w:r>
      <w:r w:rsidR="00372A19">
        <w:rPr>
          <w:sz w:val="20"/>
        </w:rPr>
        <w:t>Ohio Weights and Measures, there have been some challenges getting training events up and running again, and they very much appreciate the training NIST has been able to</w:t>
      </w:r>
      <w:r w:rsidR="00372A19">
        <w:rPr>
          <w:spacing w:val="-4"/>
          <w:sz w:val="20"/>
        </w:rPr>
        <w:t xml:space="preserve"> </w:t>
      </w:r>
      <w:r w:rsidR="00372A19">
        <w:rPr>
          <w:sz w:val="20"/>
        </w:rPr>
        <w:t>provide</w:t>
      </w:r>
      <w:r w:rsidR="00C25050">
        <w:rPr>
          <w:szCs w:val="24"/>
        </w:rPr>
        <w:t>.</w:t>
      </w:r>
    </w:p>
    <w:p w14:paraId="0828CCF4" w14:textId="72AEEAB8" w:rsidR="00C25050" w:rsidRDefault="00C25050" w:rsidP="000D6930">
      <w:pPr>
        <w:pStyle w:val="ItemHeading"/>
      </w:pPr>
      <w:bookmarkStart w:id="9" w:name="_Toc61519730"/>
      <w:r>
        <w:t>EDU-3</w:t>
      </w:r>
      <w:r>
        <w:tab/>
        <w:t>I</w:t>
      </w:r>
      <w:r w:rsidR="0019204F">
        <w:tab/>
      </w:r>
      <w:r>
        <w:t>Instructor Improvement</w:t>
      </w:r>
      <w:bookmarkEnd w:id="9"/>
    </w:p>
    <w:p w14:paraId="204B5DCC" w14:textId="264E0DBD" w:rsidR="00C25050" w:rsidRDefault="00C25050" w:rsidP="007C16F7">
      <w:r>
        <w:t xml:space="preserve">NIST OWM has provided legal metrology training for weights and measures jurisdictions and industry for many years but does not have the resources to respond to the numerous training requests it receives. </w:t>
      </w:r>
      <w:r w:rsidR="003B1CB4">
        <w:t xml:space="preserve"> </w:t>
      </w:r>
      <w:r>
        <w:t>OWM has long recognized that there are many individuals with extensive legal metrology experience who have the skills needed to provide this type of training.  OWM hopes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w:t>
      </w:r>
    </w:p>
    <w:p w14:paraId="4C467424" w14:textId="77777777" w:rsidR="00C25050" w:rsidRDefault="00C25050" w:rsidP="007C16F7">
      <w:r>
        <w:t>Over the past ten years, OWM renewed its efforts to develop trainers, including the following.</w:t>
      </w:r>
    </w:p>
    <w:p w14:paraId="18B33640" w14:textId="77777777" w:rsidR="00C25050" w:rsidRDefault="00C25050" w:rsidP="00906443">
      <w:pPr>
        <w:pStyle w:val="ListParagraph"/>
        <w:numPr>
          <w:ilvl w:val="0"/>
          <w:numId w:val="7"/>
        </w:numPr>
        <w:jc w:val="left"/>
      </w:pPr>
      <w:r>
        <w:t>NIST held multiple trainer workshops and webinars designed to assist individuals in the community with technical expertise to enhance and strengthen their abilities as “trainers.”</w:t>
      </w:r>
    </w:p>
    <w:p w14:paraId="42E74A2B" w14:textId="77777777" w:rsidR="00C25050" w:rsidRDefault="00C25050" w:rsidP="00906443">
      <w:pPr>
        <w:pStyle w:val="ListParagraph"/>
        <w:numPr>
          <w:ilvl w:val="0"/>
          <w:numId w:val="7"/>
        </w:numPr>
        <w:jc w:val="left"/>
      </w:pPr>
      <w:r>
        <w:t>NIST identified tools and resources to assist trainers in their individual professional development and in conducting their own self-assessments of their knowledge, skills, and abilities as trainers.</w:t>
      </w:r>
    </w:p>
    <w:p w14:paraId="4CD7210A" w14:textId="4B7BDF9F" w:rsidR="00C25050" w:rsidRDefault="00C25050" w:rsidP="00906443">
      <w:pPr>
        <w:pStyle w:val="ListParagraph"/>
        <w:numPr>
          <w:ilvl w:val="0"/>
          <w:numId w:val="7"/>
        </w:numPr>
        <w:jc w:val="left"/>
      </w:pPr>
      <w:r>
        <w:t xml:space="preserve">NIST provided multiple grants for a combined total </w:t>
      </w:r>
      <w:r w:rsidR="00CA1367">
        <w:t>of $</w:t>
      </w:r>
      <w:r>
        <w:t>212,000 to the NCWM intended to pay travel costs of individuals to travel within their regions to conduct training and to participate in NIST training for trainers.  This partnership has enabled NIST to bring in candidates for NIST-sponsored training such as “train the trainer” classes and to participate in NIST technical training schools.</w:t>
      </w:r>
    </w:p>
    <w:p w14:paraId="59132325" w14:textId="77765E56" w:rsidR="00C25050" w:rsidRDefault="00C25050" w:rsidP="00906443">
      <w:pPr>
        <w:pStyle w:val="ListParagraph"/>
        <w:numPr>
          <w:ilvl w:val="0"/>
          <w:numId w:val="7"/>
        </w:numPr>
        <w:jc w:val="left"/>
      </w:pPr>
      <w:r>
        <w:t xml:space="preserve">NIST has made a concerted effort to involve external co-instructors in numerous NIST training events and continues to use these co-instructors to the extent possible. Through an application process, in collaboration with weights and measures directors and nominated training candidates, NIST has identified a group of people who are now working with NIST to develop the knowledge, skills, and abilities to work with NIST staff in presenting technical training schools.  </w:t>
      </w:r>
      <w:r w:rsidR="008245FC">
        <w:t>Several</w:t>
      </w:r>
      <w:r>
        <w:t xml:space="preserve"> candidates in the NIST Trainer Program have already served as co-instructors for NIST technical training schools and have done an excellent job. </w:t>
      </w:r>
      <w:r w:rsidR="00AA378D">
        <w:t xml:space="preserve"> </w:t>
      </w:r>
      <w:r>
        <w:t xml:space="preserve">OWM </w:t>
      </w:r>
      <w:r>
        <w:lastRenderedPageBreak/>
        <w:t>sincerely appreciates the willingness of those trainers and their directors who have supported their participation to devote time to making these seminars successful.</w:t>
      </w:r>
    </w:p>
    <w:p w14:paraId="59684A6A" w14:textId="77777777" w:rsidR="00C25050" w:rsidRDefault="00C25050" w:rsidP="007C16F7">
      <w:r>
        <w:t>A list of all people who have attended a NIST “Train the Trainer” class or associated events has been posted on the NCWM website.  Many people on this list have attended NIST “train the trainer” events and workshops but have not served as co-instructors for NIST classes and, in some cases, have not attended NIST technical training schools in the topic areas in which they have declared an interest in serving as trainers and for which they are listed on the website.  Conversely, there are people on this list who have attended the workshops and NIST technical training seminars and have also served as co-instructors in NIST training seminars.  Thus, there is a variation in the experience levels of individuals on this list, particularly with presenting NIST seminars.</w:t>
      </w:r>
    </w:p>
    <w:p w14:paraId="20BFC4F4" w14:textId="4BF08CC1" w:rsidR="00C25050" w:rsidRDefault="00C25050" w:rsidP="007C16F7">
      <w:r>
        <w:t xml:space="preserve">OWM has not authorized anyone (external to NIST) to independently present “NIST” classes.  NIST training seminars on field inspection topics are only held a limited number of times each year.  This poses a challenge in sustaining regular interaction and involvement of NIST trainer candidates.  Nor does NIST have the resources to develop and sustain the development of all the individuals that have been invited to participate in the NIST trainer program activities and events held in the past.  However, even if a candidate has not worked directly with NIST staff in presenting NIST seminars and is not designated to participate as an instructor in a NIST seminar, they and their jurisdictions can benefit from the experience and the candidate can still provide valuable training in their jurisdiction and region.  Additionally, </w:t>
      </w:r>
      <w:r>
        <w:rPr>
          <w:szCs w:val="20"/>
        </w:rPr>
        <w:t>NIST OWM is authorized by IACET to issue “Continuing Education Units” for certain training seminars and, as part of this authorization, there are certain provisions that an instructor must follow to meet these requirements.</w:t>
      </w:r>
    </w:p>
    <w:p w14:paraId="5505C988" w14:textId="77777777" w:rsidR="00C25050" w:rsidRDefault="00C25050" w:rsidP="007C16F7">
      <w:r>
        <w:t>NIST values the expertise that the co-instructors bring to the NIST training events and plans to continue inviting co-instructors to NIST training events.  Although the funds provided in past grants to the NCWM have been exhausted, NIST currently plans to pay for the travel expenses of any co-instructor invited to work with NIST on a NIST seminar and hopes these individuals and jurisdictions will continue to assist NIST in this capacity.</w:t>
      </w:r>
    </w:p>
    <w:p w14:paraId="6410F497" w14:textId="77777777" w:rsidR="00C25050" w:rsidRDefault="00C25050" w:rsidP="000D6930">
      <w:r>
        <w:t>OWM appreciates the strong support of the NCWM, the PDC, and the volunteer trainers and their administrators in continuing to develop the NIST Trainer Program.  OWM will continue to provide the Committee with updates on its progress as well as continue to collaborate with and support the Committee in its work.</w:t>
      </w:r>
    </w:p>
    <w:p w14:paraId="5ED38ABA" w14:textId="419EC774" w:rsidR="00C25050" w:rsidRDefault="00C25050" w:rsidP="000D6930">
      <w:r>
        <w:t xml:space="preserve">The Committee has reiterated multiple times in the past that the responsibility for </w:t>
      </w:r>
      <w:r w:rsidR="000D6930">
        <w:t xml:space="preserve">the </w:t>
      </w:r>
      <w:r>
        <w:t>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1F78ED3A" w14:textId="77777777" w:rsidR="00C25050" w:rsidRDefault="00C25050" w:rsidP="000D6930">
      <w:pPr>
        <w:rPr>
          <w:highlight w:val="yellow"/>
        </w:rPr>
      </w:pPr>
      <w:r>
        <w:t>See the Committee’s past reports for background information on this item along with other details on available tools for trainer development and NIST OWM’s efforts and partnership with the NCWM to continue this work.</w:t>
      </w:r>
    </w:p>
    <w:p w14:paraId="30E866FF" w14:textId="27E9D6B7" w:rsidR="00A91089" w:rsidRPr="00A91089" w:rsidRDefault="00A91089" w:rsidP="004E7172">
      <w:pPr>
        <w:spacing w:after="120"/>
        <w:rPr>
          <w:rFonts w:eastAsia="Times New Roman"/>
          <w:b/>
          <w:bCs/>
          <w:szCs w:val="24"/>
        </w:rPr>
      </w:pPr>
      <w:r w:rsidRPr="003B5BE5">
        <w:rPr>
          <w:rFonts w:eastAsia="Times New Roman"/>
          <w:b/>
          <w:bCs/>
          <w:szCs w:val="24"/>
        </w:rPr>
        <w:t>NCWM Meeting Comments:</w:t>
      </w:r>
    </w:p>
    <w:p w14:paraId="044046C4" w14:textId="16B03DFF" w:rsidR="00DD11EE" w:rsidRPr="00EA5B3B" w:rsidRDefault="009909A4" w:rsidP="00BB7627">
      <w:pPr>
        <w:spacing w:after="0"/>
        <w:rPr>
          <w:rFonts w:eastAsia="Times New Roman"/>
          <w:szCs w:val="24"/>
        </w:rPr>
      </w:pPr>
      <w:r w:rsidRPr="005F4C4B">
        <w:rPr>
          <w:szCs w:val="24"/>
          <w:u w:val="single"/>
        </w:rPr>
        <w:t xml:space="preserve">NCWM </w:t>
      </w:r>
      <w:r>
        <w:rPr>
          <w:szCs w:val="24"/>
          <w:u w:val="single"/>
        </w:rPr>
        <w:t xml:space="preserve">2021 </w:t>
      </w:r>
      <w:r w:rsidRPr="005F4C4B">
        <w:rPr>
          <w:szCs w:val="24"/>
          <w:u w:val="single"/>
        </w:rPr>
        <w:t>Interim Meeting:</w:t>
      </w:r>
      <w:r w:rsidRPr="005F4C4B">
        <w:rPr>
          <w:szCs w:val="24"/>
        </w:rPr>
        <w:t xml:space="preserve"> </w:t>
      </w:r>
      <w:r>
        <w:rPr>
          <w:rFonts w:eastAsia="Times New Roman"/>
          <w:szCs w:val="24"/>
        </w:rPr>
        <w:t xml:space="preserve">The 2021 Interim Meeting was held virtually and immediately following the conclusion of the NCWM 2020 virtual meeting.  Ms. </w:t>
      </w:r>
      <w:r w:rsidR="00011B65">
        <w:rPr>
          <w:rFonts w:eastAsia="Times New Roman"/>
          <w:szCs w:val="24"/>
        </w:rPr>
        <w:t xml:space="preserve">Tina </w:t>
      </w:r>
      <w:r>
        <w:rPr>
          <w:rFonts w:eastAsia="Times New Roman"/>
          <w:szCs w:val="24"/>
        </w:rPr>
        <w:t xml:space="preserve">Butcher </w:t>
      </w:r>
      <w:r w:rsidR="00011B65">
        <w:rPr>
          <w:rFonts w:eastAsia="Times New Roman"/>
          <w:szCs w:val="24"/>
        </w:rPr>
        <w:t xml:space="preserve">(NIST OWM) </w:t>
      </w:r>
      <w:r>
        <w:rPr>
          <w:rFonts w:eastAsia="Times New Roman"/>
          <w:szCs w:val="24"/>
        </w:rPr>
        <w:t>indicated that, due to continued restrictions brought about by the COVID-19 pandemic there have been no changes in the status of NIST OWM’s work in this area from what was reported during the Committee’s July 2020 Virtual Technical Sessions.</w:t>
      </w:r>
      <w:r w:rsidR="00EA5B3B">
        <w:rPr>
          <w:rFonts w:eastAsia="Times New Roman"/>
          <w:szCs w:val="24"/>
        </w:rPr>
        <w:t xml:space="preserve">  </w:t>
      </w:r>
      <w:r w:rsidR="00DD11EE">
        <w:rPr>
          <w:szCs w:val="24"/>
        </w:rPr>
        <w:t xml:space="preserve">The Committee received </w:t>
      </w:r>
      <w:r w:rsidR="00DD11EE" w:rsidRPr="005F4C4B">
        <w:rPr>
          <w:szCs w:val="24"/>
        </w:rPr>
        <w:t>no commen</w:t>
      </w:r>
      <w:r w:rsidR="00DD11EE">
        <w:rPr>
          <w:szCs w:val="24"/>
        </w:rPr>
        <w:t>ts during the open hearing on this item.</w:t>
      </w:r>
    </w:p>
    <w:p w14:paraId="68462B13" w14:textId="77777777" w:rsidR="00BB7627" w:rsidRDefault="00BB7627" w:rsidP="00BB7627">
      <w:pPr>
        <w:suppressLineNumbers/>
        <w:spacing w:after="0"/>
        <w:rPr>
          <w:szCs w:val="24"/>
        </w:rPr>
      </w:pPr>
    </w:p>
    <w:p w14:paraId="6CC62C49" w14:textId="04A66BF6" w:rsidR="00B00EE7" w:rsidRPr="00BB7627" w:rsidRDefault="00B00EE7" w:rsidP="009B6ACE">
      <w:pPr>
        <w:spacing w:after="0"/>
        <w:rPr>
          <w:rFonts w:eastAsia="Times New Roman"/>
          <w:szCs w:val="24"/>
        </w:rPr>
      </w:pPr>
      <w:r w:rsidRPr="00BB7627">
        <w:rPr>
          <w:szCs w:val="20"/>
          <w:u w:val="single"/>
        </w:rPr>
        <w:lastRenderedPageBreak/>
        <w:t>NCWM 2021 Annual Meeting:</w:t>
      </w:r>
      <w:r w:rsidRPr="004E7172">
        <w:rPr>
          <w:szCs w:val="20"/>
        </w:rPr>
        <w:t xml:space="preserve"> </w:t>
      </w:r>
      <w:r w:rsidR="00170326">
        <w:rPr>
          <w:szCs w:val="20"/>
        </w:rPr>
        <w:t xml:space="preserve"> </w:t>
      </w:r>
      <w:r w:rsidRPr="00BB7627">
        <w:rPr>
          <w:rFonts w:eastAsia="Times New Roman"/>
          <w:szCs w:val="24"/>
        </w:rPr>
        <w:t xml:space="preserve">The 2021 Annual Meeting was held in an in person and online hybrid meeting session. </w:t>
      </w:r>
    </w:p>
    <w:p w14:paraId="239A141F" w14:textId="454A4525" w:rsidR="00B00EE7" w:rsidRDefault="00B00EE7" w:rsidP="009B6ACE">
      <w:pPr>
        <w:spacing w:after="0"/>
        <w:rPr>
          <w:szCs w:val="24"/>
        </w:rPr>
      </w:pPr>
      <w:r w:rsidRPr="00BB7627">
        <w:rPr>
          <w:szCs w:val="24"/>
        </w:rPr>
        <w:t>The Committee received no comments during the open hearing on this item.</w:t>
      </w:r>
    </w:p>
    <w:p w14:paraId="4D4B754E" w14:textId="77777777" w:rsidR="009B6ACE" w:rsidRDefault="009B6ACE" w:rsidP="00BB7627">
      <w:pPr>
        <w:suppressLineNumbers/>
        <w:spacing w:after="0"/>
        <w:rPr>
          <w:szCs w:val="24"/>
        </w:rPr>
      </w:pP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1B5AA74C" w14:textId="75110744" w:rsidR="00111E5A" w:rsidRDefault="00C25050" w:rsidP="009B3B94">
      <w:pPr>
        <w:keepNext/>
        <w:keepLines/>
        <w:widowControl/>
        <w:rPr>
          <w:rFonts w:eastAsia="Times New Roman"/>
          <w:szCs w:val="24"/>
        </w:rPr>
      </w:pPr>
      <w:r>
        <w:rPr>
          <w:szCs w:val="20"/>
          <w:u w:val="single"/>
        </w:rPr>
        <w:t>WWMA 20</w:t>
      </w:r>
      <w:r w:rsidR="00111E5A">
        <w:rPr>
          <w:szCs w:val="20"/>
          <w:u w:val="single"/>
        </w:rPr>
        <w:t>20</w:t>
      </w:r>
      <w:r>
        <w:rPr>
          <w:szCs w:val="20"/>
          <w:u w:val="single"/>
        </w:rPr>
        <w:t xml:space="preserve"> Annual Meeting:</w:t>
      </w:r>
      <w:r>
        <w:rPr>
          <w:szCs w:val="20"/>
        </w:rPr>
        <w:t xml:space="preserve">  </w:t>
      </w:r>
      <w:r w:rsidR="004E7172">
        <w:rPr>
          <w:szCs w:val="20"/>
        </w:rPr>
        <w:t xml:space="preserve">Ms. </w:t>
      </w:r>
      <w:r w:rsidR="00111E5A" w:rsidRPr="00800858">
        <w:rPr>
          <w:rFonts w:eastAsia="Times New Roman"/>
          <w:szCs w:val="24"/>
        </w:rPr>
        <w:t>Tina Butcher (NIST OWM) noted OWM has been using external trainers as co-instructors with great success for some time; however, with the pandemic restrictions has postponed its in-person classes until conditions allow this again.</w:t>
      </w:r>
      <w:r w:rsidR="00111E5A">
        <w:rPr>
          <w:rFonts w:eastAsia="Times New Roman"/>
          <w:szCs w:val="24"/>
        </w:rPr>
        <w:t xml:space="preserve">  </w:t>
      </w:r>
      <w:r w:rsidR="00AA4CF9">
        <w:rPr>
          <w:rFonts w:eastAsia="Times New Roman"/>
          <w:szCs w:val="24"/>
        </w:rPr>
        <w:t xml:space="preserve"> Ms. </w:t>
      </w:r>
      <w:r w:rsidR="00111E5A">
        <w:rPr>
          <w:rFonts w:eastAsia="Times New Roman"/>
          <w:szCs w:val="24"/>
        </w:rPr>
        <w:t>Kathy de Contreras (</w:t>
      </w:r>
      <w:r w:rsidR="004E7172">
        <w:rPr>
          <w:rFonts w:eastAsia="Times New Roman"/>
          <w:szCs w:val="24"/>
        </w:rPr>
        <w:t>CA</w:t>
      </w:r>
      <w:r w:rsidR="00111E5A" w:rsidRPr="00800858">
        <w:rPr>
          <w:rFonts w:eastAsia="Times New Roman"/>
          <w:szCs w:val="24"/>
        </w:rPr>
        <w:t xml:space="preserve">) </w:t>
      </w:r>
      <w:r w:rsidR="00111E5A" w:rsidRPr="00C055D7">
        <w:rPr>
          <w:rFonts w:eastAsia="Times New Roman"/>
          <w:szCs w:val="24"/>
        </w:rPr>
        <w:t xml:space="preserve">encourages use of </w:t>
      </w:r>
      <w:r w:rsidR="00AA4CF9">
        <w:rPr>
          <w:rFonts w:eastAsia="Times New Roman"/>
          <w:szCs w:val="24"/>
        </w:rPr>
        <w:t>“</w:t>
      </w:r>
      <w:r w:rsidR="00111E5A" w:rsidRPr="00C055D7">
        <w:rPr>
          <w:rFonts w:eastAsia="Times New Roman"/>
          <w:szCs w:val="24"/>
        </w:rPr>
        <w:t>Train the Trainer</w:t>
      </w:r>
      <w:r w:rsidR="00AA4CF9">
        <w:rPr>
          <w:rFonts w:eastAsia="Times New Roman"/>
          <w:szCs w:val="24"/>
        </w:rPr>
        <w:t>”</w:t>
      </w:r>
      <w:r w:rsidR="00111E5A" w:rsidRPr="00C055D7">
        <w:rPr>
          <w:rFonts w:eastAsia="Times New Roman"/>
          <w:szCs w:val="24"/>
        </w:rPr>
        <w:t xml:space="preserve"> and to provide more tra</w:t>
      </w:r>
      <w:r w:rsidR="00111E5A">
        <w:rPr>
          <w:rFonts w:eastAsia="Times New Roman"/>
          <w:szCs w:val="24"/>
        </w:rPr>
        <w:t>ining sessions to expand the talent pool a</w:t>
      </w:r>
      <w:r w:rsidR="00111E5A" w:rsidRPr="00C055D7">
        <w:rPr>
          <w:rFonts w:eastAsia="Times New Roman"/>
          <w:szCs w:val="24"/>
        </w:rPr>
        <w:t>nd to use</w:t>
      </w:r>
      <w:r w:rsidR="00111E5A">
        <w:rPr>
          <w:rFonts w:eastAsia="Times New Roman"/>
          <w:szCs w:val="24"/>
        </w:rPr>
        <w:t xml:space="preserve"> a</w:t>
      </w:r>
      <w:r w:rsidR="00111E5A" w:rsidRPr="00C055D7">
        <w:rPr>
          <w:rFonts w:eastAsia="Times New Roman"/>
          <w:szCs w:val="24"/>
        </w:rPr>
        <w:t xml:space="preserve"> hybrid model (webinar and in-person/hands-on training).</w:t>
      </w:r>
      <w:r w:rsidR="00111E5A">
        <w:rPr>
          <w:rFonts w:eastAsia="Times New Roman"/>
          <w:szCs w:val="24"/>
        </w:rPr>
        <w:t xml:space="preserve">  </w:t>
      </w:r>
      <w:r w:rsidR="00D13395">
        <w:rPr>
          <w:rFonts w:eastAsia="Times New Roman"/>
          <w:szCs w:val="24"/>
        </w:rPr>
        <w:t>Ms. Contreras</w:t>
      </w:r>
      <w:r w:rsidR="00111E5A">
        <w:rPr>
          <w:rFonts w:eastAsia="Times New Roman"/>
          <w:szCs w:val="24"/>
        </w:rPr>
        <w:t xml:space="preserve"> </w:t>
      </w:r>
      <w:r w:rsidR="00111E5A" w:rsidRPr="00800858">
        <w:rPr>
          <w:rFonts w:eastAsia="Times New Roman"/>
          <w:szCs w:val="24"/>
        </w:rPr>
        <w:t>pointed out that she and other trainers are nearing retirement</w:t>
      </w:r>
      <w:r w:rsidR="00D13395">
        <w:rPr>
          <w:rFonts w:eastAsia="Times New Roman"/>
          <w:szCs w:val="24"/>
        </w:rPr>
        <w:t xml:space="preserve"> and </w:t>
      </w:r>
      <w:r w:rsidR="00111E5A" w:rsidRPr="00800858">
        <w:rPr>
          <w:rFonts w:eastAsia="Times New Roman"/>
          <w:szCs w:val="24"/>
        </w:rPr>
        <w:t>urged NIST to consider opening a new class of train-the-trainers so that a smooth transition is possible.</w:t>
      </w:r>
      <w:r w:rsidR="00111E5A">
        <w:rPr>
          <w:rFonts w:eastAsia="Times New Roman"/>
          <w:szCs w:val="24"/>
        </w:rPr>
        <w:t xml:space="preserve">  The use of these local trained staff may allow hands-on training to continue during times when travel by NIST staff is restricted.</w:t>
      </w:r>
    </w:p>
    <w:p w14:paraId="609E74EC" w14:textId="1C92C324" w:rsidR="00C25050" w:rsidRDefault="009F22E6" w:rsidP="00775D71">
      <w:pPr>
        <w:rPr>
          <w:szCs w:val="24"/>
        </w:rPr>
      </w:pPr>
      <w:r>
        <w:rPr>
          <w:rFonts w:eastAsia="Times New Roman"/>
          <w:szCs w:val="24"/>
        </w:rPr>
        <w:t xml:space="preserve">Ms. </w:t>
      </w:r>
      <w:r w:rsidR="00111E5A" w:rsidRPr="00800858">
        <w:rPr>
          <w:rFonts w:eastAsia="Times New Roman"/>
          <w:szCs w:val="24"/>
        </w:rPr>
        <w:t>Michelle Wilson (</w:t>
      </w:r>
      <w:r>
        <w:rPr>
          <w:rFonts w:eastAsia="Times New Roman"/>
          <w:szCs w:val="24"/>
        </w:rPr>
        <w:t>AZ</w:t>
      </w:r>
      <w:r w:rsidR="00111E5A" w:rsidRPr="00800858">
        <w:rPr>
          <w:rFonts w:eastAsia="Times New Roman"/>
          <w:szCs w:val="24"/>
        </w:rPr>
        <w:t xml:space="preserve">) suggested NIST OWM might consider expanding its concept of instructor training approach to engage those people who presently serve as co-instructors to provide instruction for the hands-on portions of the training.  </w:t>
      </w:r>
      <w:r w:rsidR="00D13395">
        <w:rPr>
          <w:rFonts w:eastAsia="Times New Roman"/>
          <w:szCs w:val="24"/>
        </w:rPr>
        <w:t>Ms. Wilson</w:t>
      </w:r>
      <w:r w:rsidR="00111E5A" w:rsidRPr="00800858">
        <w:rPr>
          <w:rFonts w:eastAsia="Times New Roman"/>
          <w:szCs w:val="24"/>
        </w:rPr>
        <w:t xml:space="preserve"> noted that some instructors have strengths in the area of classroom training and others may have stronger skills in demonstrating and presenting instruction on field demonstration.  </w:t>
      </w:r>
      <w:r w:rsidR="00D13395">
        <w:rPr>
          <w:rFonts w:eastAsia="Times New Roman"/>
          <w:szCs w:val="24"/>
        </w:rPr>
        <w:t>Ms. Wilson</w:t>
      </w:r>
      <w:r w:rsidR="00111E5A" w:rsidRPr="00800858">
        <w:rPr>
          <w:rFonts w:eastAsia="Times New Roman"/>
          <w:szCs w:val="24"/>
        </w:rPr>
        <w:t xml:space="preserve"> noted that some field inspectors have lots of expertise in field inspection procedures, but not as much skill or knowledge of</w:t>
      </w:r>
      <w:r w:rsidR="00111E5A">
        <w:rPr>
          <w:rFonts w:eastAsia="Times New Roman"/>
          <w:szCs w:val="24"/>
        </w:rPr>
        <w:t xml:space="preserve"> classroom training of adults.  Per</w:t>
      </w:r>
      <w:r w:rsidR="00111E5A" w:rsidRPr="00800858">
        <w:rPr>
          <w:rFonts w:eastAsia="Times New Roman"/>
          <w:szCs w:val="24"/>
        </w:rPr>
        <w:t>haps if NIST were to provide the classroom portions in an online format and couple that with the use of these field trainers to provide the hands-on portion, this would play to the field trainers’ strengths.</w:t>
      </w:r>
      <w:r w:rsidR="00111E5A">
        <w:rPr>
          <w:rFonts w:eastAsia="Times New Roman"/>
          <w:szCs w:val="24"/>
        </w:rPr>
        <w:t xml:space="preserve">  M</w:t>
      </w:r>
      <w:r w:rsidR="00111E5A" w:rsidRPr="00800858">
        <w:rPr>
          <w:rFonts w:eastAsia="Times New Roman"/>
          <w:szCs w:val="24"/>
        </w:rPr>
        <w:t xml:space="preserve">s. Butcher noted these are options that OWM has discussed and is open to and welcomes ideas.  OWM recently collected a team of OWM instructors to begin planning how to best move forward with virtual training approaches, particularly </w:t>
      </w:r>
      <w:r w:rsidR="00C1332F" w:rsidRPr="00800858">
        <w:rPr>
          <w:rFonts w:eastAsia="Times New Roman"/>
          <w:szCs w:val="24"/>
        </w:rPr>
        <w:t>considering</w:t>
      </w:r>
      <w:r w:rsidR="00111E5A" w:rsidRPr="00800858">
        <w:rPr>
          <w:rFonts w:eastAsia="Times New Roman"/>
          <w:szCs w:val="24"/>
        </w:rPr>
        <w:t xml:space="preserve"> the pandemic</w:t>
      </w:r>
      <w:r w:rsidR="00C25050">
        <w:rPr>
          <w:szCs w:val="24"/>
        </w:rPr>
        <w:t>.</w:t>
      </w:r>
    </w:p>
    <w:p w14:paraId="39F8750D" w14:textId="19179538" w:rsidR="00C25050" w:rsidRDefault="00C25050" w:rsidP="007C16F7">
      <w:pPr>
        <w:rPr>
          <w:szCs w:val="24"/>
        </w:rPr>
      </w:pPr>
      <w:r>
        <w:rPr>
          <w:szCs w:val="20"/>
          <w:u w:val="single"/>
        </w:rPr>
        <w:t>SWMA 20</w:t>
      </w:r>
      <w:r w:rsidR="00111E5A">
        <w:rPr>
          <w:szCs w:val="20"/>
          <w:u w:val="single"/>
        </w:rPr>
        <w:t>20</w:t>
      </w:r>
      <w:r>
        <w:rPr>
          <w:szCs w:val="20"/>
          <w:u w:val="single"/>
        </w:rPr>
        <w:t xml:space="preserve"> Annual Meeting:</w:t>
      </w:r>
      <w:r>
        <w:rPr>
          <w:szCs w:val="20"/>
        </w:rPr>
        <w:t xml:space="preserve">  </w:t>
      </w:r>
      <w:r w:rsidR="00111E5A">
        <w:t xml:space="preserve">Ms. Tina Butcher (NIST OWM) noted that, given the restrictions of the pandemic, NIST OWM has postponed its </w:t>
      </w:r>
      <w:r w:rsidR="003575BD">
        <w:t>previously scheduled</w:t>
      </w:r>
      <w:r w:rsidR="00111E5A">
        <w:t xml:space="preserve"> in-person training classes. Thus, there are no new developments in the area of NIST’s instructor training program.  Ms. Butcher noted OWM remains committed to continuing to work with its </w:t>
      </w:r>
      <w:r w:rsidR="009F22E6">
        <w:t>corps of</w:t>
      </w:r>
      <w:r w:rsidR="00111E5A">
        <w:t xml:space="preserve"> external trainers and very much appreciates the generosity of both the trainers who share their time and expertise as co-instructors and to the administrators who allow these trainers </w:t>
      </w:r>
      <w:r w:rsidR="00111E5A">
        <w:rPr>
          <w:spacing w:val="3"/>
        </w:rPr>
        <w:t xml:space="preserve">to </w:t>
      </w:r>
      <w:r w:rsidR="00111E5A">
        <w:t>devote time to this work. These trainers bring a wealth of knowledge and expertise to the classes and greatly enhance the courses. OWM also looks forward to exploring ways in which these trainers can play a role in virtual course offerings as well.</w:t>
      </w:r>
      <w:r w:rsidR="009F22E6">
        <w:t xml:space="preserve"> </w:t>
      </w:r>
      <w:r w:rsidR="00111E5A">
        <w:t xml:space="preserve"> Mr. Phillip Wright (</w:t>
      </w:r>
      <w:r w:rsidR="009F22E6">
        <w:t>TX</w:t>
      </w:r>
      <w:r w:rsidR="00111E5A">
        <w:t xml:space="preserve">) commented </w:t>
      </w:r>
      <w:r w:rsidR="00111E5A">
        <w:rPr>
          <w:spacing w:val="2"/>
        </w:rPr>
        <w:t xml:space="preserve">on </w:t>
      </w:r>
      <w:r w:rsidR="00111E5A">
        <w:t xml:space="preserve">the benefits of the </w:t>
      </w:r>
      <w:r w:rsidR="0034368E">
        <w:t>“</w:t>
      </w:r>
      <w:r w:rsidR="00111E5A">
        <w:t>Train the Trainer</w:t>
      </w:r>
      <w:r w:rsidR="0034368E">
        <w:t>”</w:t>
      </w:r>
      <w:r w:rsidR="00111E5A">
        <w:t xml:space="preserve"> program participation and that it also enhanced state training programs by the trainer participating on the state level as well as bringing back additional knowledge to share</w:t>
      </w:r>
      <w:r>
        <w:rPr>
          <w:szCs w:val="24"/>
        </w:rPr>
        <w:t>.</w:t>
      </w:r>
    </w:p>
    <w:p w14:paraId="0BAF3C1B" w14:textId="48E90BBF" w:rsidR="00C25050" w:rsidRDefault="00C25050" w:rsidP="007C16F7">
      <w:pPr>
        <w:rPr>
          <w:szCs w:val="20"/>
        </w:rPr>
      </w:pPr>
      <w:r>
        <w:rPr>
          <w:szCs w:val="20"/>
          <w:u w:val="single"/>
        </w:rPr>
        <w:t>NEWMA 20</w:t>
      </w:r>
      <w:r w:rsidR="00111E5A">
        <w:rPr>
          <w:szCs w:val="20"/>
          <w:u w:val="single"/>
        </w:rPr>
        <w:t>20</w:t>
      </w:r>
      <w:r>
        <w:rPr>
          <w:szCs w:val="20"/>
          <w:u w:val="single"/>
        </w:rPr>
        <w:t xml:space="preserve"> Interim Meeting:</w:t>
      </w:r>
      <w:r>
        <w:rPr>
          <w:szCs w:val="20"/>
        </w:rPr>
        <w:t xml:space="preserve">  </w:t>
      </w:r>
      <w:r w:rsidR="003575BD">
        <w:rPr>
          <w:rFonts w:eastAsia="Times New Roman"/>
          <w:szCs w:val="24"/>
        </w:rPr>
        <w:t xml:space="preserve">The Committee received no comments on this item.  The Committee would like to thank NIST OWM for the continuing work with its </w:t>
      </w:r>
      <w:r w:rsidR="0034368E">
        <w:t xml:space="preserve">“Train the Trainer” </w:t>
      </w:r>
      <w:r w:rsidR="003575BD">
        <w:rPr>
          <w:rFonts w:eastAsia="Times New Roman"/>
          <w:szCs w:val="24"/>
        </w:rPr>
        <w:t>program and the contributions of those trainers who continue to work in cooperation with NIST to extend our collective training resources</w:t>
      </w:r>
      <w:r>
        <w:rPr>
          <w:szCs w:val="20"/>
        </w:rPr>
        <w:t>.</w:t>
      </w:r>
    </w:p>
    <w:p w14:paraId="2DE28C2D" w14:textId="2DFFD6ED" w:rsidR="003575BD" w:rsidRPr="00601ECB" w:rsidRDefault="00C25050" w:rsidP="008C2C95">
      <w:r w:rsidRPr="00601ECB">
        <w:rPr>
          <w:u w:val="single"/>
        </w:rPr>
        <w:t>CWMA 20</w:t>
      </w:r>
      <w:r w:rsidR="00111E5A" w:rsidRPr="00601ECB">
        <w:rPr>
          <w:u w:val="single"/>
        </w:rPr>
        <w:t>20</w:t>
      </w:r>
      <w:r w:rsidRPr="00601ECB">
        <w:rPr>
          <w:u w:val="single"/>
        </w:rPr>
        <w:t xml:space="preserve"> Interim Meeting:</w:t>
      </w:r>
      <w:r w:rsidRPr="00601ECB">
        <w:t xml:space="preserve">  </w:t>
      </w:r>
      <w:r w:rsidR="00C1332F">
        <w:t xml:space="preserve">Ms. </w:t>
      </w:r>
      <w:r w:rsidR="003575BD" w:rsidRPr="00601ECB">
        <w:t xml:space="preserve">Tina Butcher (NIST OWM) reported that no work has been done in the area of instructor improvement since the onset of the COVID-19 pandemic. </w:t>
      </w:r>
      <w:r w:rsidR="004A1275">
        <w:t xml:space="preserve"> </w:t>
      </w:r>
      <w:r w:rsidR="003575BD" w:rsidRPr="00601ECB">
        <w:t>Ms. Butcher expressed appreciation for the work done by those trainers in the program</w:t>
      </w:r>
      <w:r w:rsidR="003575BD" w:rsidRPr="00601ECB">
        <w:rPr>
          <w:spacing w:val="-6"/>
        </w:rPr>
        <w:t xml:space="preserve"> </w:t>
      </w:r>
      <w:r w:rsidR="003575BD" w:rsidRPr="00601ECB">
        <w:t>and</w:t>
      </w:r>
      <w:r w:rsidR="003575BD" w:rsidRPr="00601ECB">
        <w:rPr>
          <w:spacing w:val="-5"/>
        </w:rPr>
        <w:t xml:space="preserve"> </w:t>
      </w:r>
      <w:r w:rsidR="003575BD" w:rsidRPr="00601ECB">
        <w:t>noted</w:t>
      </w:r>
      <w:r w:rsidR="003575BD" w:rsidRPr="00601ECB">
        <w:rPr>
          <w:spacing w:val="-6"/>
        </w:rPr>
        <w:t xml:space="preserve"> </w:t>
      </w:r>
      <w:r w:rsidR="003575BD" w:rsidRPr="00601ECB">
        <w:t>that</w:t>
      </w:r>
      <w:r w:rsidR="003575BD" w:rsidRPr="00601ECB">
        <w:rPr>
          <w:spacing w:val="-6"/>
        </w:rPr>
        <w:t xml:space="preserve"> </w:t>
      </w:r>
      <w:r w:rsidR="003575BD" w:rsidRPr="00601ECB">
        <w:t>OWM</w:t>
      </w:r>
      <w:r w:rsidR="003575BD" w:rsidRPr="00601ECB">
        <w:rPr>
          <w:spacing w:val="-5"/>
        </w:rPr>
        <w:t xml:space="preserve"> </w:t>
      </w:r>
      <w:r w:rsidR="003575BD" w:rsidRPr="00601ECB">
        <w:t>looks</w:t>
      </w:r>
      <w:r w:rsidR="003575BD" w:rsidRPr="00601ECB">
        <w:rPr>
          <w:spacing w:val="-7"/>
        </w:rPr>
        <w:t xml:space="preserve"> </w:t>
      </w:r>
      <w:r w:rsidR="003575BD" w:rsidRPr="00601ECB">
        <w:t>forward</w:t>
      </w:r>
      <w:r w:rsidR="003575BD" w:rsidRPr="00601ECB">
        <w:rPr>
          <w:spacing w:val="-5"/>
        </w:rPr>
        <w:t xml:space="preserve"> </w:t>
      </w:r>
      <w:r w:rsidR="003575BD" w:rsidRPr="00601ECB">
        <w:t>to</w:t>
      </w:r>
      <w:r w:rsidR="003575BD" w:rsidRPr="00601ECB">
        <w:rPr>
          <w:spacing w:val="-5"/>
        </w:rPr>
        <w:t xml:space="preserve"> </w:t>
      </w:r>
      <w:r w:rsidR="003575BD" w:rsidRPr="00601ECB">
        <w:t>continuing</w:t>
      </w:r>
      <w:r w:rsidR="003575BD" w:rsidRPr="00601ECB">
        <w:rPr>
          <w:spacing w:val="-6"/>
        </w:rPr>
        <w:t xml:space="preserve"> </w:t>
      </w:r>
      <w:r w:rsidR="003575BD" w:rsidRPr="00601ECB">
        <w:t>to</w:t>
      </w:r>
      <w:r w:rsidR="003575BD" w:rsidRPr="00601ECB">
        <w:rPr>
          <w:spacing w:val="-7"/>
        </w:rPr>
        <w:t xml:space="preserve"> </w:t>
      </w:r>
      <w:r w:rsidR="003575BD" w:rsidRPr="00601ECB">
        <w:t>work</w:t>
      </w:r>
      <w:r w:rsidR="003575BD" w:rsidRPr="00601ECB">
        <w:rPr>
          <w:spacing w:val="-5"/>
        </w:rPr>
        <w:t xml:space="preserve"> </w:t>
      </w:r>
      <w:r w:rsidR="003575BD" w:rsidRPr="00601ECB">
        <w:t>with</w:t>
      </w:r>
      <w:r w:rsidR="003575BD" w:rsidRPr="00601ECB">
        <w:rPr>
          <w:spacing w:val="-6"/>
        </w:rPr>
        <w:t xml:space="preserve"> </w:t>
      </w:r>
      <w:r w:rsidR="003575BD" w:rsidRPr="00601ECB">
        <w:t>these</w:t>
      </w:r>
      <w:r w:rsidR="003575BD" w:rsidRPr="00601ECB">
        <w:rPr>
          <w:spacing w:val="-6"/>
        </w:rPr>
        <w:t xml:space="preserve"> </w:t>
      </w:r>
      <w:r w:rsidR="003575BD" w:rsidRPr="00601ECB">
        <w:t>trainers</w:t>
      </w:r>
      <w:r w:rsidR="003575BD" w:rsidRPr="00601ECB">
        <w:rPr>
          <w:spacing w:val="-6"/>
        </w:rPr>
        <w:t xml:space="preserve"> </w:t>
      </w:r>
      <w:r w:rsidR="003575BD" w:rsidRPr="00601ECB">
        <w:t>who</w:t>
      </w:r>
      <w:r w:rsidR="003575BD" w:rsidRPr="00601ECB">
        <w:rPr>
          <w:spacing w:val="-6"/>
        </w:rPr>
        <w:t xml:space="preserve"> </w:t>
      </w:r>
      <w:r w:rsidR="003575BD" w:rsidRPr="00601ECB">
        <w:t>have</w:t>
      </w:r>
      <w:r w:rsidR="003575BD" w:rsidRPr="00601ECB">
        <w:rPr>
          <w:spacing w:val="-5"/>
        </w:rPr>
        <w:t xml:space="preserve"> </w:t>
      </w:r>
      <w:r w:rsidR="003575BD" w:rsidRPr="00601ECB">
        <w:t>generously</w:t>
      </w:r>
      <w:r w:rsidR="003575BD" w:rsidRPr="00601ECB">
        <w:rPr>
          <w:spacing w:val="-5"/>
        </w:rPr>
        <w:t xml:space="preserve"> </w:t>
      </w:r>
      <w:r w:rsidR="003575BD" w:rsidRPr="00601ECB">
        <w:t xml:space="preserve">shared their expertise during NIST training events. </w:t>
      </w:r>
      <w:r w:rsidR="004A1275">
        <w:t xml:space="preserve"> </w:t>
      </w:r>
      <w:r w:rsidR="003575BD" w:rsidRPr="00601ECB">
        <w:t>OWM will also consider how these trainers might collaborate with NIST in delivering virtual training while pandemic restrictions prevent in-person training</w:t>
      </w:r>
      <w:r w:rsidR="003575BD" w:rsidRPr="00601ECB">
        <w:rPr>
          <w:spacing w:val="-5"/>
        </w:rPr>
        <w:t xml:space="preserve"> </w:t>
      </w:r>
      <w:r w:rsidR="003575BD" w:rsidRPr="00601ECB">
        <w:t>events.</w:t>
      </w:r>
    </w:p>
    <w:p w14:paraId="25041BA2" w14:textId="24E6FBB5" w:rsidR="008851E5" w:rsidRDefault="003575BD" w:rsidP="008C2C95">
      <w:pPr>
        <w:rPr>
          <w:szCs w:val="24"/>
        </w:rPr>
      </w:pPr>
      <w:r>
        <w:t>The Committee received no comments on this item.</w:t>
      </w:r>
      <w:r w:rsidR="004A1275">
        <w:t xml:space="preserve"> </w:t>
      </w:r>
      <w:r>
        <w:t xml:space="preserve"> The Committee would like to thank NIST OWM for the continuing work with its </w:t>
      </w:r>
      <w:r w:rsidR="0034368E">
        <w:t xml:space="preserve">“Train the Trainer” </w:t>
      </w:r>
      <w:r>
        <w:t>program and the contributions of those trainers who continue to work in cooperation with NIST to extend our collective training resources</w:t>
      </w:r>
      <w:r w:rsidR="00C25050">
        <w:rPr>
          <w:szCs w:val="24"/>
        </w:rPr>
        <w:t>.</w:t>
      </w:r>
    </w:p>
    <w:p w14:paraId="19E265FA" w14:textId="492C680F" w:rsidR="00FA5F5D" w:rsidRPr="00A72E85" w:rsidRDefault="00FA5F5D" w:rsidP="000D6930">
      <w:pPr>
        <w:pStyle w:val="ItemHeading"/>
      </w:pPr>
      <w:bookmarkStart w:id="10" w:name="_Toc61519731"/>
      <w:r>
        <w:rPr>
          <w:lang w:val="en-US"/>
        </w:rPr>
        <w:t>E</w:t>
      </w:r>
      <w:r w:rsidRPr="00A72E85">
        <w:t>DU-4</w:t>
      </w:r>
      <w:r w:rsidRPr="00A72E85">
        <w:tab/>
        <w:t>I</w:t>
      </w:r>
      <w:r w:rsidRPr="00A72E85">
        <w:tab/>
        <w:t>Recommended Topics for Conference Training</w:t>
      </w:r>
      <w:bookmarkEnd w:id="10"/>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lastRenderedPageBreak/>
        <w:t xml:space="preserve">The following is a list of technical presentations made at the NCWM since 2009. </w:t>
      </w:r>
      <w:r w:rsidR="00062ECA">
        <w:t xml:space="preserve"> </w:t>
      </w:r>
      <w:r w:rsidRPr="00BD61F0">
        <w:t xml:space="preserve">Presentations given since 2010 are available at </w:t>
      </w:r>
      <w:hyperlink r:id="rId19">
        <w:hyperlink r:id="rId20"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The United States Mint at Denver – Gold, Coins and Embezzlement (Mr. Thomas Fesing,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Making Sense of Electronic Receipts (Mr. Justin Hotard,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Public Relations and Customer Service as Regulators (Mr. Doug Deiman,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Corrosion in Ultra Low Sulfur Diesel Underground Storage Systems (Mr. Prentiss Searles and Ms. Lorri Gainawi,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Fuel Volatility and Ethanol Blending (Mr. Jim McGetrick,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77777777" w:rsidR="00A91089" w:rsidRPr="00A91089" w:rsidRDefault="00A91089" w:rsidP="00AC6AB0">
      <w:pPr>
        <w:spacing w:after="120"/>
        <w:rPr>
          <w:rFonts w:eastAsia="Times New Roman"/>
          <w:b/>
          <w:bCs/>
          <w:szCs w:val="24"/>
        </w:rPr>
      </w:pPr>
      <w:r w:rsidRPr="00A91089">
        <w:rPr>
          <w:rFonts w:eastAsia="Times New Roman"/>
          <w:b/>
          <w:bCs/>
          <w:szCs w:val="24"/>
        </w:rPr>
        <w:t>NCWM Meeting Comments:</w:t>
      </w:r>
    </w:p>
    <w:p w14:paraId="11514448" w14:textId="236665E1" w:rsidR="00DD11EE" w:rsidRDefault="00DD11EE" w:rsidP="00DD11EE">
      <w:pPr>
        <w:rPr>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Meeting was held virtually and immediately following the conclusion of the NCWM 2020 virtual meeting.</w:t>
      </w:r>
    </w:p>
    <w:p w14:paraId="146B01B6" w14:textId="291E6963" w:rsidR="00992706" w:rsidRDefault="00AC6AB0" w:rsidP="00D067C2">
      <w:pPr>
        <w:tabs>
          <w:tab w:val="left" w:pos="3407"/>
        </w:tabs>
        <w:rPr>
          <w:szCs w:val="24"/>
        </w:rPr>
      </w:pPr>
      <w:r>
        <w:rPr>
          <w:szCs w:val="24"/>
        </w:rPr>
        <w:t xml:space="preserve">Ms. </w:t>
      </w:r>
      <w:r w:rsidR="00992706">
        <w:rPr>
          <w:szCs w:val="24"/>
        </w:rPr>
        <w:t>Tina Butcher (NIST OWM) offered to develop a technical presentation related to the work their office is doing with master meters.</w:t>
      </w:r>
      <w:r>
        <w:rPr>
          <w:szCs w:val="24"/>
        </w:rPr>
        <w:t xml:space="preserve"> Ms.</w:t>
      </w:r>
      <w:r w:rsidR="00992706">
        <w:rPr>
          <w:szCs w:val="24"/>
        </w:rPr>
        <w:t xml:space="preserve"> Cheryl Ayer (NH) and </w:t>
      </w:r>
      <w:r>
        <w:rPr>
          <w:szCs w:val="24"/>
        </w:rPr>
        <w:t xml:space="preserve">Ms. </w:t>
      </w:r>
      <w:r w:rsidR="00992706">
        <w:rPr>
          <w:szCs w:val="24"/>
        </w:rPr>
        <w:t xml:space="preserve">Rachelle Miller (WI) expressed interest. </w:t>
      </w:r>
      <w:r>
        <w:rPr>
          <w:szCs w:val="24"/>
        </w:rPr>
        <w:t xml:space="preserve"> Mr. </w:t>
      </w:r>
      <w:r w:rsidR="00992706">
        <w:rPr>
          <w:szCs w:val="24"/>
        </w:rPr>
        <w:t xml:space="preserve">Charles Stutesman (KS) suggested </w:t>
      </w:r>
      <w:r w:rsidR="00AD0D7B">
        <w:rPr>
          <w:szCs w:val="24"/>
        </w:rPr>
        <w:t xml:space="preserve">NIST </w:t>
      </w:r>
      <w:r w:rsidR="008E0360">
        <w:rPr>
          <w:szCs w:val="24"/>
        </w:rPr>
        <w:t>training on</w:t>
      </w:r>
      <w:r w:rsidR="00CA5F54">
        <w:rPr>
          <w:szCs w:val="24"/>
        </w:rPr>
        <w:t xml:space="preserve"> </w:t>
      </w:r>
      <w:r w:rsidR="00992706">
        <w:rPr>
          <w:szCs w:val="24"/>
        </w:rPr>
        <w:t>the gravimetric proving process and suggested training on the use of error weights would be valuable.</w:t>
      </w:r>
    </w:p>
    <w:p w14:paraId="6152D8C0" w14:textId="77777777" w:rsidR="00B00EE7" w:rsidRPr="0067544C" w:rsidRDefault="00B00EE7" w:rsidP="0067544C">
      <w:pPr>
        <w:spacing w:after="0"/>
        <w:rPr>
          <w:rFonts w:eastAsia="Times New Roman"/>
          <w:szCs w:val="24"/>
        </w:rPr>
      </w:pPr>
      <w:r w:rsidRPr="0067544C">
        <w:rPr>
          <w:szCs w:val="20"/>
          <w:u w:val="single"/>
        </w:rPr>
        <w:t>NCWM 2021 Annual Meeting:</w:t>
      </w:r>
      <w:r w:rsidRPr="00AC6AB0">
        <w:rPr>
          <w:szCs w:val="20"/>
        </w:rPr>
        <w:t xml:space="preserve"> </w:t>
      </w:r>
      <w:r w:rsidRPr="0067544C">
        <w:rPr>
          <w:rFonts w:eastAsia="Times New Roman"/>
          <w:szCs w:val="24"/>
        </w:rPr>
        <w:t xml:space="preserve">The 2021 Annual Meeting was held in an in person and online hybrid meeting session. </w:t>
      </w:r>
    </w:p>
    <w:p w14:paraId="2BB305B8" w14:textId="3ACC6DB6" w:rsidR="00A91089" w:rsidRDefault="00A91089" w:rsidP="0067544C">
      <w:pPr>
        <w:spacing w:after="0"/>
        <w:rPr>
          <w:szCs w:val="24"/>
        </w:rPr>
      </w:pPr>
      <w:r>
        <w:rPr>
          <w:szCs w:val="24"/>
        </w:rPr>
        <w:t xml:space="preserve">PDC member, </w:t>
      </w:r>
      <w:r w:rsidR="00AC6AB0">
        <w:rPr>
          <w:szCs w:val="24"/>
        </w:rPr>
        <w:t xml:space="preserve">Mr. </w:t>
      </w:r>
      <w:r>
        <w:rPr>
          <w:szCs w:val="24"/>
        </w:rPr>
        <w:t>Ethan Bogren (Westchester Co</w:t>
      </w:r>
      <w:r w:rsidR="00C4365E">
        <w:rPr>
          <w:szCs w:val="24"/>
        </w:rPr>
        <w:t>.</w:t>
      </w:r>
      <w:r>
        <w:rPr>
          <w:szCs w:val="24"/>
        </w:rPr>
        <w:t xml:space="preserve">, NY) provided an update to recommended topics from previous </w:t>
      </w:r>
      <w:r>
        <w:rPr>
          <w:szCs w:val="24"/>
        </w:rPr>
        <w:lastRenderedPageBreak/>
        <w:t>NCWM and Regional Association meetings.</w:t>
      </w:r>
    </w:p>
    <w:p w14:paraId="5DAEE614" w14:textId="77777777" w:rsidR="00A91089" w:rsidRDefault="00A91089" w:rsidP="003F58A6">
      <w:pPr>
        <w:suppressLineNumbers/>
        <w:spacing w:after="0"/>
        <w:rPr>
          <w:szCs w:val="24"/>
        </w:rPr>
      </w:pPr>
    </w:p>
    <w:p w14:paraId="2835B798" w14:textId="77777777" w:rsidR="00A91089" w:rsidRPr="00A91089" w:rsidRDefault="00A91089" w:rsidP="00A91089">
      <w:pPr>
        <w:numPr>
          <w:ilvl w:val="0"/>
          <w:numId w:val="16"/>
        </w:numPr>
        <w:spacing w:after="0"/>
        <w:rPr>
          <w:szCs w:val="24"/>
        </w:rPr>
      </w:pPr>
      <w:r w:rsidRPr="00A91089">
        <w:rPr>
          <w:szCs w:val="24"/>
        </w:rPr>
        <w:t>Training on gravimetric testing of motor oils</w:t>
      </w:r>
    </w:p>
    <w:p w14:paraId="2FD0FCD0" w14:textId="77777777" w:rsidR="00A91089" w:rsidRPr="00A91089" w:rsidRDefault="00A91089" w:rsidP="00A91089">
      <w:pPr>
        <w:numPr>
          <w:ilvl w:val="0"/>
          <w:numId w:val="16"/>
        </w:numPr>
        <w:spacing w:after="0"/>
        <w:rPr>
          <w:szCs w:val="24"/>
        </w:rPr>
      </w:pPr>
      <w:r w:rsidRPr="00A91089">
        <w:rPr>
          <w:szCs w:val="24"/>
        </w:rPr>
        <w:t>Training on mass flow meters/master meters</w:t>
      </w:r>
    </w:p>
    <w:p w14:paraId="7F7F930C" w14:textId="77777777" w:rsidR="00A91089" w:rsidRPr="00A91089" w:rsidRDefault="00A91089" w:rsidP="00A91089">
      <w:pPr>
        <w:numPr>
          <w:ilvl w:val="0"/>
          <w:numId w:val="16"/>
        </w:numPr>
        <w:spacing w:after="0"/>
        <w:rPr>
          <w:szCs w:val="24"/>
        </w:rPr>
      </w:pPr>
      <w:r w:rsidRPr="00A91089">
        <w:rPr>
          <w:szCs w:val="24"/>
        </w:rPr>
        <w:t>Training on Class II scales for jewelry and cannabis</w:t>
      </w:r>
    </w:p>
    <w:p w14:paraId="5C392B3E" w14:textId="77777777" w:rsidR="00A91089" w:rsidRPr="00A91089" w:rsidRDefault="00A91089" w:rsidP="00A91089">
      <w:pPr>
        <w:numPr>
          <w:ilvl w:val="0"/>
          <w:numId w:val="16"/>
        </w:numPr>
        <w:spacing w:after="0"/>
        <w:rPr>
          <w:szCs w:val="24"/>
        </w:rPr>
      </w:pPr>
      <w:r w:rsidRPr="00A91089">
        <w:rPr>
          <w:szCs w:val="24"/>
        </w:rPr>
        <w:t>Review of NTEP Organization, Processes, and Certificate system</w:t>
      </w:r>
    </w:p>
    <w:p w14:paraId="183CDB58" w14:textId="77777777" w:rsidR="00A91089" w:rsidRPr="00A91089" w:rsidRDefault="00A91089" w:rsidP="00A91089">
      <w:pPr>
        <w:numPr>
          <w:ilvl w:val="0"/>
          <w:numId w:val="16"/>
        </w:numPr>
        <w:spacing w:after="0"/>
        <w:rPr>
          <w:szCs w:val="24"/>
        </w:rPr>
      </w:pPr>
      <w:r w:rsidRPr="00A91089">
        <w:rPr>
          <w:szCs w:val="24"/>
        </w:rPr>
        <w:t>Training on method of sale and gravimetric testing for LPG/Propane bottle filling</w:t>
      </w:r>
    </w:p>
    <w:p w14:paraId="71B76F12" w14:textId="77777777" w:rsidR="00A91089" w:rsidRPr="00A91089" w:rsidRDefault="00A91089" w:rsidP="00A91089">
      <w:pPr>
        <w:numPr>
          <w:ilvl w:val="0"/>
          <w:numId w:val="16"/>
        </w:numPr>
        <w:spacing w:after="0"/>
        <w:rPr>
          <w:szCs w:val="24"/>
        </w:rPr>
      </w:pPr>
      <w:r w:rsidRPr="00A91089">
        <w:rPr>
          <w:szCs w:val="24"/>
        </w:rPr>
        <w:t>Training on testing of EV charging stations</w:t>
      </w:r>
    </w:p>
    <w:p w14:paraId="4C204F57" w14:textId="77777777" w:rsidR="00A91089" w:rsidRDefault="00A91089" w:rsidP="003F58A6">
      <w:pPr>
        <w:suppressLineNumbers/>
        <w:spacing w:after="0"/>
        <w:rPr>
          <w:szCs w:val="24"/>
        </w:rPr>
      </w:pPr>
    </w:p>
    <w:p w14:paraId="425224DA" w14:textId="1CAADB97" w:rsidR="00B00EE7" w:rsidRDefault="00B00EE7" w:rsidP="0067544C">
      <w:pPr>
        <w:spacing w:after="0"/>
        <w:rPr>
          <w:szCs w:val="24"/>
        </w:rPr>
      </w:pPr>
      <w:r w:rsidRPr="0067544C">
        <w:rPr>
          <w:szCs w:val="24"/>
        </w:rPr>
        <w:t>The Committee received no comments during the open hearing on this item.</w:t>
      </w:r>
    </w:p>
    <w:p w14:paraId="2B148517" w14:textId="77777777" w:rsidR="0067544C" w:rsidRDefault="0067544C" w:rsidP="0067544C">
      <w:pPr>
        <w:suppressLineNumbers/>
        <w:spacing w:after="0"/>
        <w:rPr>
          <w:szCs w:val="24"/>
        </w:rPr>
      </w:pPr>
    </w:p>
    <w:p w14:paraId="6DEF6CEB" w14:textId="5D55A287" w:rsidR="007C16F7" w:rsidRPr="000D6930" w:rsidRDefault="00FA5F5D" w:rsidP="00AC6AB0">
      <w:pPr>
        <w:pStyle w:val="NoSpacing"/>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76D8BBA4" w14:textId="5350D2E3" w:rsidR="00FA5F5D" w:rsidRPr="00BD61F0" w:rsidRDefault="00FA5F5D" w:rsidP="007C16F7">
      <w:pPr>
        <w:rPr>
          <w:rFonts w:eastAsia="Times New Roman"/>
        </w:rPr>
      </w:pPr>
      <w:r w:rsidRPr="00BD61F0">
        <w:rPr>
          <w:szCs w:val="20"/>
          <w:u w:val="single"/>
        </w:rPr>
        <w:t>WWMA 20</w:t>
      </w:r>
      <w:r w:rsidR="003575BD">
        <w:rPr>
          <w:szCs w:val="20"/>
          <w:u w:val="single"/>
        </w:rPr>
        <w:t>20</w:t>
      </w:r>
      <w:r w:rsidRPr="00BD61F0">
        <w:rPr>
          <w:szCs w:val="20"/>
          <w:u w:val="single"/>
        </w:rPr>
        <w:t xml:space="preserve"> Annual Meeting:</w:t>
      </w:r>
      <w:r w:rsidRPr="00BD61F0">
        <w:rPr>
          <w:szCs w:val="20"/>
        </w:rPr>
        <w:t xml:space="preserve">  </w:t>
      </w:r>
      <w:r w:rsidR="003575BD">
        <w:rPr>
          <w:rFonts w:eastAsia="Times New Roman"/>
          <w:szCs w:val="24"/>
        </w:rPr>
        <w:t>No comments were received during open hearings regarding this item.  The Committee encourages WWMA members to review the listed training topics and forward suggestions to National Professional Development Committee for future training needs</w:t>
      </w:r>
      <w:r>
        <w:t>.</w:t>
      </w:r>
    </w:p>
    <w:p w14:paraId="73A36C26" w14:textId="77B3C2FC" w:rsidR="00FA5F5D" w:rsidRPr="00642CD7" w:rsidRDefault="00FA5F5D" w:rsidP="007C16F7">
      <w:pPr>
        <w:rPr>
          <w:rFonts w:eastAsia="Times New Roman"/>
        </w:rPr>
      </w:pPr>
      <w:r w:rsidRPr="00BD61F0">
        <w:rPr>
          <w:szCs w:val="20"/>
          <w:u w:val="single"/>
        </w:rPr>
        <w:t>SWMA 20</w:t>
      </w:r>
      <w:r w:rsidR="003575BD">
        <w:rPr>
          <w:szCs w:val="20"/>
          <w:u w:val="single"/>
        </w:rPr>
        <w:t>20</w:t>
      </w:r>
      <w:r w:rsidRPr="00BD61F0">
        <w:rPr>
          <w:szCs w:val="20"/>
          <w:u w:val="single"/>
        </w:rPr>
        <w:t xml:space="preserve"> Annual Meeting:</w:t>
      </w:r>
      <w:r w:rsidRPr="00BD61F0">
        <w:rPr>
          <w:szCs w:val="20"/>
        </w:rPr>
        <w:t xml:space="preserve">  </w:t>
      </w:r>
      <w:r w:rsidR="003575BD">
        <w:t>Chairman Paul Floyd (</w:t>
      </w:r>
      <w:r w:rsidR="00AC6AB0">
        <w:t>LA</w:t>
      </w:r>
      <w:r w:rsidR="003575BD">
        <w:t xml:space="preserve">) asked SWMA members to continue to think about possible topics for training and encouraged them to provide their input to the NCWM PDC. </w:t>
      </w:r>
      <w:r w:rsidR="00AC6AB0">
        <w:t xml:space="preserve"> </w:t>
      </w:r>
      <w:r w:rsidR="003575BD">
        <w:t>The SWMA PDC received no comments for this item</w:t>
      </w:r>
      <w:r>
        <w:rPr>
          <w:szCs w:val="20"/>
        </w:rPr>
        <w:t>.</w:t>
      </w:r>
    </w:p>
    <w:p w14:paraId="0E658138" w14:textId="63B9B3DF" w:rsidR="007C16F7" w:rsidRDefault="00FA5F5D" w:rsidP="007C16F7">
      <w:pPr>
        <w:rPr>
          <w:szCs w:val="20"/>
        </w:rPr>
      </w:pPr>
      <w:r w:rsidRPr="00BD61F0">
        <w:rPr>
          <w:szCs w:val="20"/>
          <w:u w:val="single"/>
        </w:rPr>
        <w:t xml:space="preserve">NEWMA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rsidRPr="00012419">
        <w:rPr>
          <w:rFonts w:eastAsia="Times New Roman"/>
          <w:szCs w:val="24"/>
        </w:rPr>
        <w:t>The Committee received no comments on this item during its open hearings.  However, PDC Chai</w:t>
      </w:r>
      <w:r w:rsidR="00170326">
        <w:rPr>
          <w:rFonts w:eastAsia="Times New Roman"/>
          <w:szCs w:val="24"/>
        </w:rPr>
        <w:t>r</w:t>
      </w:r>
      <w:r w:rsidR="003575BD" w:rsidRPr="00012419">
        <w:rPr>
          <w:rFonts w:eastAsia="Times New Roman"/>
          <w:szCs w:val="24"/>
        </w:rPr>
        <w:t xml:space="preserve"> </w:t>
      </w:r>
      <w:r w:rsidR="00AC6AB0">
        <w:rPr>
          <w:rFonts w:eastAsia="Times New Roman"/>
          <w:szCs w:val="24"/>
        </w:rPr>
        <w:t xml:space="preserve">Mr. </w:t>
      </w:r>
      <w:r w:rsidR="003575BD" w:rsidRPr="00012419">
        <w:rPr>
          <w:rFonts w:eastAsia="Times New Roman"/>
          <w:szCs w:val="24"/>
        </w:rPr>
        <w:t xml:space="preserve">Marc Paquette </w:t>
      </w:r>
      <w:r w:rsidR="00AC6AB0">
        <w:rPr>
          <w:rFonts w:eastAsia="Times New Roman"/>
          <w:szCs w:val="24"/>
        </w:rPr>
        <w:t xml:space="preserve">(VT) </w:t>
      </w:r>
      <w:r w:rsidR="003575BD" w:rsidRPr="00012419">
        <w:rPr>
          <w:rFonts w:eastAsia="Times New Roman"/>
          <w:szCs w:val="24"/>
        </w:rPr>
        <w:t>reviewed some of the suggested training offerings and asked for input from participants</w:t>
      </w:r>
      <w:r>
        <w:rPr>
          <w:rFonts w:eastAsia="Times New Roman"/>
        </w:rPr>
        <w:t>.</w:t>
      </w:r>
    </w:p>
    <w:p w14:paraId="6F4534A2" w14:textId="7237FD19" w:rsidR="00FA5F5D" w:rsidRDefault="00FA5F5D" w:rsidP="007C16F7">
      <w:pPr>
        <w:rPr>
          <w:szCs w:val="20"/>
        </w:rPr>
      </w:pPr>
      <w:r w:rsidRPr="00BD61F0">
        <w:rPr>
          <w:szCs w:val="20"/>
          <w:u w:val="single"/>
        </w:rPr>
        <w:t xml:space="preserve">CWMA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t xml:space="preserve">The Committee received no comments on this item during its open hearings. </w:t>
      </w:r>
      <w:r w:rsidR="00AC6AB0">
        <w:t xml:space="preserve"> </w:t>
      </w:r>
      <w:r w:rsidR="003575BD">
        <w:t xml:space="preserve">Acting PDC Chair, </w:t>
      </w:r>
      <w:r w:rsidR="00AC6AB0">
        <w:t xml:space="preserve">Ms. </w:t>
      </w:r>
      <w:r w:rsidR="003575BD">
        <w:t>Elizabeth Lambert (</w:t>
      </w:r>
      <w:r w:rsidR="00AC6AB0">
        <w:t>MO</w:t>
      </w:r>
      <w:r w:rsidR="003575BD">
        <w:t>) encouraged CWMA members to submit suggested topics for training to the NCWM PD Committee</w:t>
      </w:r>
      <w:r>
        <w:rPr>
          <w:szCs w:val="20"/>
        </w:rPr>
        <w:t>.</w:t>
      </w:r>
    </w:p>
    <w:p w14:paraId="37500ACE" w14:textId="77777777" w:rsidR="00CC2414" w:rsidRPr="00BD61F0" w:rsidRDefault="00F67DFA" w:rsidP="00D86E68">
      <w:pPr>
        <w:pStyle w:val="Heading1"/>
        <w:rPr>
          <w:rFonts w:ascii="Times New Roman" w:hAnsi="Times New Roman"/>
        </w:rPr>
      </w:pPr>
      <w:bookmarkStart w:id="11"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1"/>
    </w:p>
    <w:p w14:paraId="401A707B" w14:textId="23DD1980" w:rsidR="00FA5F5D" w:rsidRPr="00FA5F5D" w:rsidRDefault="00FA5F5D" w:rsidP="005512D7">
      <w:pPr>
        <w:pStyle w:val="ItemHeading"/>
      </w:pPr>
      <w:bookmarkStart w:id="12" w:name="_Toc61519733"/>
      <w:r w:rsidRPr="00CA3A21">
        <w:t>PMT-1</w:t>
      </w:r>
      <w:r w:rsidRPr="00CA3A21">
        <w:tab/>
        <w:t>I</w:t>
      </w:r>
      <w:r w:rsidRPr="00CA3A21">
        <w:tab/>
        <w:t>Safety Awareness</w:t>
      </w:r>
      <w:bookmarkEnd w:id="12"/>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1"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2"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D5B60FD" w14:textId="3C1E04C0" w:rsidR="00FA5F5D" w:rsidRPr="00FA5F5D" w:rsidRDefault="00FA5F5D" w:rsidP="00FA5F5D">
      <w:pPr>
        <w:keepNext/>
        <w:spacing w:after="0"/>
      </w:pPr>
      <w:r w:rsidRPr="00FA5F5D">
        <w:lastRenderedPageBreak/>
        <w:t xml:space="preserve">The </w:t>
      </w:r>
      <w:r w:rsidR="00983FEE">
        <w:t>Safety Subcommittee</w:t>
      </w:r>
      <w:r w:rsidRPr="00FA5F5D">
        <w:t xml:space="preserve"> is currently working to improve the annual safety survey by: </w:t>
      </w:r>
    </w:p>
    <w:p w14:paraId="45A4AA58" w14:textId="77777777" w:rsidR="00FA5F5D" w:rsidRPr="00FA5F5D" w:rsidRDefault="00FA5F5D" w:rsidP="003F58A6">
      <w:pPr>
        <w:keepNext/>
        <w:suppressLineNumbers/>
        <w:spacing w:after="0"/>
      </w:pP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F516D0" w:rsidRDefault="00844E25" w:rsidP="00844E25">
            <w:pPr>
              <w:keepNext/>
              <w:keepLines/>
              <w:widowControl/>
              <w:spacing w:after="0"/>
              <w:jc w:val="left"/>
              <w:rPr>
                <w:sz w:val="20"/>
                <w:szCs w:val="20"/>
              </w:rPr>
            </w:pPr>
            <w:r w:rsidRPr="00F516D0">
              <w:rPr>
                <w:sz w:val="20"/>
                <w:szCs w:val="20"/>
              </w:rPr>
              <w:t>Mike Sikula</w:t>
            </w:r>
          </w:p>
        </w:tc>
        <w:tc>
          <w:tcPr>
            <w:tcW w:w="3782" w:type="dxa"/>
            <w:vAlign w:val="center"/>
          </w:tcPr>
          <w:p w14:paraId="46D3FD75" w14:textId="77777777" w:rsidR="00844E25" w:rsidRPr="00F516D0" w:rsidRDefault="00844E25" w:rsidP="00844E25">
            <w:pPr>
              <w:keepNext/>
              <w:keepLines/>
              <w:widowControl/>
              <w:spacing w:after="0"/>
              <w:jc w:val="left"/>
              <w:rPr>
                <w:sz w:val="20"/>
                <w:szCs w:val="20"/>
              </w:rPr>
            </w:pPr>
            <w:r w:rsidRPr="00F516D0">
              <w:rPr>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5BFB5B53"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277198">
        <w:rPr>
          <w:lang w:bidi="en-US"/>
        </w:rPr>
        <w:t>John Bell</w:t>
      </w:r>
      <w:r w:rsidR="002025B2">
        <w:rPr>
          <w:lang w:bidi="en-US"/>
        </w:rPr>
        <w:t>, Missouri Department of Agriculture</w:t>
      </w:r>
    </w:p>
    <w:p w14:paraId="5EF3CE6B" w14:textId="1FF50EBA" w:rsidR="00FA5F5D" w:rsidRPr="000D6930"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FA5F5D">
        <w:rPr>
          <w:lang w:bidi="en-US"/>
        </w:rPr>
        <w:t>Mr. Michael Sikula, New York Bureau of Weights and Measures</w:t>
      </w:r>
    </w:p>
    <w:p w14:paraId="5D76DDEC" w14:textId="269EF48F"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277198">
        <w:rPr>
          <w:lang w:bidi="en-US"/>
        </w:rPr>
        <w:t>Vacant</w:t>
      </w:r>
    </w:p>
    <w:p w14:paraId="7014CABC" w14:textId="3A1403AB"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 xml:space="preserve">Mr. Remy Cano, Northwest Tank &amp; Environmental Services  </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47557202" w:rsidR="00B61801" w:rsidRDefault="00B61801" w:rsidP="00906443">
      <w:pPr>
        <w:pStyle w:val="ListParagraph"/>
        <w:numPr>
          <w:ilvl w:val="0"/>
          <w:numId w:val="4"/>
        </w:numPr>
        <w:rPr>
          <w:lang w:bidi="en-US"/>
        </w:rPr>
      </w:pPr>
      <w:r>
        <w:rPr>
          <w:i/>
          <w:lang w:bidi="en-US"/>
        </w:rPr>
        <w:t xml:space="preserve">Engineering Controls </w:t>
      </w:r>
      <w:r>
        <w:rPr>
          <w:lang w:bidi="en-US"/>
        </w:rPr>
        <w:t xml:space="preserve">– Mr. Mike Sikula (NY) </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77777777" w:rsidR="00A91089" w:rsidRPr="00A91089" w:rsidRDefault="00A91089" w:rsidP="00277198">
      <w:pPr>
        <w:spacing w:after="120"/>
        <w:rPr>
          <w:rFonts w:eastAsia="Times New Roman"/>
          <w:b/>
          <w:bCs/>
          <w:szCs w:val="24"/>
        </w:rPr>
      </w:pPr>
      <w:r w:rsidRPr="00A91089">
        <w:rPr>
          <w:rFonts w:eastAsia="Times New Roman"/>
          <w:b/>
          <w:bCs/>
          <w:szCs w:val="24"/>
        </w:rPr>
        <w:t>NCWM Meeting Comments:</w:t>
      </w:r>
    </w:p>
    <w:p w14:paraId="4A90BA0D" w14:textId="04643080" w:rsidR="008F6661" w:rsidRPr="00D72B3C" w:rsidRDefault="00435082" w:rsidP="008F6661">
      <w:pPr>
        <w:rPr>
          <w:rFonts w:eastAsia="Times New Roman"/>
          <w:szCs w:val="24"/>
          <w:u w:val="single"/>
        </w:rPr>
      </w:pPr>
      <w:r>
        <w:rPr>
          <w:rFonts w:eastAsia="Times New Roman"/>
          <w:szCs w:val="24"/>
          <w:u w:val="single"/>
        </w:rPr>
        <w:lastRenderedPageBreak/>
        <w:t xml:space="preserve">NCWM </w:t>
      </w:r>
      <w:r w:rsidR="008F6661" w:rsidRPr="00426F2C">
        <w:rPr>
          <w:rFonts w:eastAsia="Times New Roman"/>
          <w:szCs w:val="24"/>
          <w:u w:val="single"/>
        </w:rPr>
        <w:t>2021</w:t>
      </w:r>
      <w:r>
        <w:rPr>
          <w:rFonts w:eastAsia="Times New Roman"/>
          <w:szCs w:val="24"/>
          <w:u w:val="single"/>
        </w:rPr>
        <w:t xml:space="preserve"> </w:t>
      </w:r>
      <w:r w:rsidR="008F6661" w:rsidRPr="00A91089">
        <w:rPr>
          <w:rFonts w:eastAsia="Times New Roman"/>
          <w:szCs w:val="24"/>
          <w:u w:val="single"/>
        </w:rPr>
        <w:t>Interim Meeting:</w:t>
      </w:r>
      <w:r w:rsidR="00DD11EE" w:rsidRPr="00A91089">
        <w:rPr>
          <w:rFonts w:eastAsia="Times New Roman"/>
          <w:szCs w:val="24"/>
        </w:rPr>
        <w:t xml:space="preserve"> </w:t>
      </w:r>
      <w:r w:rsidR="008F6661" w:rsidRPr="00A91089">
        <w:rPr>
          <w:rFonts w:eastAsia="Times New Roman"/>
          <w:szCs w:val="24"/>
        </w:rPr>
        <w:t>The 2021 Interim Meeting was held virtually and immediately following the conclusion of the</w:t>
      </w:r>
      <w:r w:rsidR="008F6661">
        <w:rPr>
          <w:rFonts w:eastAsia="Times New Roman"/>
          <w:szCs w:val="24"/>
        </w:rPr>
        <w:t xml:space="preserve"> NCWM 2020 virtual meeting.</w:t>
      </w:r>
    </w:p>
    <w:p w14:paraId="25E02A7F" w14:textId="6559F7DE" w:rsidR="002E01B3" w:rsidRDefault="00277198">
      <w:pPr>
        <w:pStyle w:val="TableParagraph"/>
        <w:spacing w:after="240"/>
        <w:ind w:left="0" w:right="107"/>
        <w:jc w:val="both"/>
        <w:rPr>
          <w:sz w:val="20"/>
          <w:szCs w:val="20"/>
        </w:rPr>
      </w:pPr>
      <w:r>
        <w:rPr>
          <w:sz w:val="20"/>
          <w:szCs w:val="20"/>
        </w:rPr>
        <w:t xml:space="preserve">Mr. </w:t>
      </w:r>
      <w:r w:rsidR="001756A6">
        <w:rPr>
          <w:sz w:val="20"/>
          <w:szCs w:val="20"/>
        </w:rPr>
        <w:t>David Aguayo</w:t>
      </w:r>
      <w:r w:rsidR="00EC63D1">
        <w:rPr>
          <w:sz w:val="20"/>
          <w:szCs w:val="20"/>
        </w:rPr>
        <w:t xml:space="preserve"> (San Luis Obispo, Co. CA) PDC Chair</w:t>
      </w:r>
      <w:r w:rsidR="001756A6">
        <w:rPr>
          <w:sz w:val="20"/>
          <w:szCs w:val="20"/>
        </w:rPr>
        <w:t xml:space="preserve"> reviewed this item in the absence of the Safety Subcommittee Chair, </w:t>
      </w:r>
      <w:r w:rsidR="000103D6">
        <w:rPr>
          <w:sz w:val="20"/>
          <w:szCs w:val="20"/>
        </w:rPr>
        <w:t xml:space="preserve">Ms. </w:t>
      </w:r>
      <w:r w:rsidR="001756A6">
        <w:rPr>
          <w:sz w:val="20"/>
          <w:szCs w:val="20"/>
        </w:rPr>
        <w:t>Lori Jacobson (SD).</w:t>
      </w:r>
      <w:r w:rsidR="000103D6">
        <w:rPr>
          <w:sz w:val="20"/>
          <w:szCs w:val="20"/>
        </w:rPr>
        <w:t xml:space="preserve"> </w:t>
      </w:r>
      <w:r w:rsidR="001756A6">
        <w:rPr>
          <w:sz w:val="20"/>
          <w:szCs w:val="20"/>
        </w:rPr>
        <w:t xml:space="preserve"> The Committee expressed appreciation to all the regional safety representatives for their continued contributions. </w:t>
      </w:r>
      <w:r w:rsidR="00992706">
        <w:rPr>
          <w:sz w:val="20"/>
          <w:szCs w:val="20"/>
        </w:rPr>
        <w:t>The C</w:t>
      </w:r>
      <w:r w:rsidR="00391860">
        <w:rPr>
          <w:sz w:val="20"/>
          <w:szCs w:val="20"/>
        </w:rPr>
        <w:t>WMA</w:t>
      </w:r>
      <w:r w:rsidR="00992706">
        <w:rPr>
          <w:sz w:val="20"/>
          <w:szCs w:val="20"/>
        </w:rPr>
        <w:t xml:space="preserve"> Regional Safety Liaison position is currently vacant. Individuals interested in serving in th</w:t>
      </w:r>
      <w:r w:rsidR="00391860">
        <w:rPr>
          <w:sz w:val="20"/>
          <w:szCs w:val="20"/>
        </w:rPr>
        <w:t>is</w:t>
      </w:r>
      <w:r w:rsidR="00992706">
        <w:rPr>
          <w:sz w:val="20"/>
          <w:szCs w:val="20"/>
        </w:rPr>
        <w:t xml:space="preserve"> capacity </w:t>
      </w:r>
      <w:r w:rsidR="00391860">
        <w:rPr>
          <w:sz w:val="20"/>
          <w:szCs w:val="20"/>
        </w:rPr>
        <w:t xml:space="preserve">should contact the </w:t>
      </w:r>
      <w:r w:rsidR="00EF39CC">
        <w:rPr>
          <w:sz w:val="20"/>
          <w:szCs w:val="20"/>
        </w:rPr>
        <w:t xml:space="preserve">CWMA </w:t>
      </w:r>
      <w:r w:rsidR="00391860">
        <w:rPr>
          <w:sz w:val="20"/>
          <w:szCs w:val="20"/>
        </w:rPr>
        <w:t>Chair or Board member</w:t>
      </w:r>
      <w:r w:rsidR="002E01B3">
        <w:rPr>
          <w:sz w:val="20"/>
          <w:szCs w:val="20"/>
        </w:rPr>
        <w:t>.</w:t>
      </w:r>
      <w:r w:rsidR="00391860">
        <w:rPr>
          <w:sz w:val="20"/>
          <w:szCs w:val="20"/>
        </w:rPr>
        <w:t xml:space="preserve"> </w:t>
      </w:r>
    </w:p>
    <w:p w14:paraId="2B5C45EE" w14:textId="6CE00DE6" w:rsidR="0065382B" w:rsidRDefault="00391860">
      <w:pPr>
        <w:pStyle w:val="TableParagraph"/>
        <w:spacing w:after="240"/>
        <w:ind w:left="0" w:right="107"/>
        <w:jc w:val="both"/>
        <w:rPr>
          <w:sz w:val="20"/>
          <w:szCs w:val="20"/>
        </w:rPr>
      </w:pPr>
      <w:r>
        <w:rPr>
          <w:sz w:val="20"/>
          <w:szCs w:val="20"/>
        </w:rPr>
        <w:t xml:space="preserve">The </w:t>
      </w:r>
      <w:r w:rsidR="000103D6">
        <w:rPr>
          <w:sz w:val="20"/>
          <w:szCs w:val="20"/>
        </w:rPr>
        <w:t>C</w:t>
      </w:r>
      <w:r>
        <w:rPr>
          <w:sz w:val="20"/>
          <w:szCs w:val="20"/>
        </w:rPr>
        <w:t>ommittee</w:t>
      </w:r>
      <w:r w:rsidR="001756A6">
        <w:rPr>
          <w:sz w:val="20"/>
          <w:szCs w:val="20"/>
        </w:rPr>
        <w:t xml:space="preserve"> </w:t>
      </w:r>
      <w:r>
        <w:rPr>
          <w:sz w:val="20"/>
          <w:szCs w:val="20"/>
        </w:rPr>
        <w:t>expresses its appreciation to</w:t>
      </w:r>
      <w:r w:rsidR="00206EC1">
        <w:rPr>
          <w:sz w:val="20"/>
          <w:szCs w:val="20"/>
        </w:rPr>
        <w:t xml:space="preserve"> Ms.</w:t>
      </w:r>
      <w:r>
        <w:rPr>
          <w:sz w:val="20"/>
          <w:szCs w:val="20"/>
        </w:rPr>
        <w:t xml:space="preserve"> Brenda Sharkey (SD) who was the previous CWMA representative for her work. </w:t>
      </w:r>
    </w:p>
    <w:p w14:paraId="2982303E" w14:textId="312243ED" w:rsidR="00992706" w:rsidRPr="00164E84" w:rsidRDefault="001756A6" w:rsidP="00D067C2">
      <w:pPr>
        <w:pStyle w:val="TableParagraph"/>
        <w:spacing w:after="240"/>
        <w:ind w:left="0" w:right="107"/>
        <w:jc w:val="both"/>
        <w:rPr>
          <w:sz w:val="20"/>
          <w:szCs w:val="20"/>
        </w:rPr>
      </w:pPr>
      <w:r w:rsidRPr="00164E84">
        <w:rPr>
          <w:sz w:val="20"/>
          <w:szCs w:val="20"/>
        </w:rPr>
        <w:t>No comments were heard during the open hearing.</w:t>
      </w:r>
    </w:p>
    <w:p w14:paraId="20E5E423" w14:textId="1181D966" w:rsidR="00DB71A9" w:rsidRPr="00C50866" w:rsidRDefault="00DB71A9" w:rsidP="00C50866">
      <w:pPr>
        <w:spacing w:after="0"/>
        <w:rPr>
          <w:rFonts w:eastAsia="Times New Roman"/>
          <w:szCs w:val="24"/>
        </w:rPr>
      </w:pPr>
      <w:r w:rsidRPr="00164E84">
        <w:rPr>
          <w:szCs w:val="20"/>
          <w:u w:val="single"/>
        </w:rPr>
        <w:t>NCWM 2021 Annual Meeting:</w:t>
      </w:r>
      <w:r w:rsidRPr="000103D6">
        <w:rPr>
          <w:szCs w:val="20"/>
        </w:rPr>
        <w:t xml:space="preserve"> </w:t>
      </w:r>
      <w:r w:rsidR="00447C38">
        <w:rPr>
          <w:szCs w:val="20"/>
        </w:rPr>
        <w:t xml:space="preserve"> </w:t>
      </w:r>
      <w:r w:rsidRPr="00164E84">
        <w:rPr>
          <w:rFonts w:eastAsia="Times New Roman"/>
          <w:szCs w:val="24"/>
        </w:rPr>
        <w:t>The</w:t>
      </w:r>
      <w:r w:rsidRPr="00C50866">
        <w:rPr>
          <w:rFonts w:eastAsia="Times New Roman"/>
          <w:szCs w:val="24"/>
        </w:rPr>
        <w:t xml:space="preserve"> 2021 Annual Meeting was held in an in person and online hybrid meeting session. </w:t>
      </w:r>
    </w:p>
    <w:p w14:paraId="0C2B82FB" w14:textId="69A8BF65" w:rsidR="00164E84" w:rsidRPr="00164E84" w:rsidRDefault="000103D6" w:rsidP="00164E84">
      <w:pPr>
        <w:pStyle w:val="TableParagraph"/>
        <w:spacing w:after="240"/>
        <w:ind w:left="0" w:right="107"/>
        <w:jc w:val="both"/>
        <w:rPr>
          <w:sz w:val="20"/>
          <w:szCs w:val="20"/>
        </w:rPr>
      </w:pPr>
      <w:r>
        <w:rPr>
          <w:sz w:val="20"/>
          <w:szCs w:val="20"/>
        </w:rPr>
        <w:t xml:space="preserve">Mr. </w:t>
      </w:r>
      <w:r w:rsidR="00164E84">
        <w:rPr>
          <w:sz w:val="20"/>
          <w:szCs w:val="20"/>
        </w:rPr>
        <w:t>David Aguayo</w:t>
      </w:r>
      <w:r w:rsidR="002D0311">
        <w:rPr>
          <w:sz w:val="20"/>
          <w:szCs w:val="20"/>
        </w:rPr>
        <w:t xml:space="preserve"> (San Luis Obispo Co., CA)</w:t>
      </w:r>
      <w:r w:rsidR="00164E84">
        <w:rPr>
          <w:sz w:val="20"/>
          <w:szCs w:val="20"/>
        </w:rPr>
        <w:t>, Chair of the PDC reviewed this item due to the current vacancy of the Safety Subcommittee Chair.</w:t>
      </w:r>
      <w:r w:rsidR="000475BE">
        <w:rPr>
          <w:sz w:val="20"/>
          <w:szCs w:val="20"/>
        </w:rPr>
        <w:t xml:space="preserve"> </w:t>
      </w:r>
      <w:r w:rsidR="00164E84">
        <w:rPr>
          <w:sz w:val="20"/>
          <w:szCs w:val="20"/>
        </w:rPr>
        <w:t xml:space="preserve"> The Committee </w:t>
      </w:r>
      <w:r w:rsidR="00DB56CC">
        <w:rPr>
          <w:sz w:val="20"/>
          <w:szCs w:val="20"/>
        </w:rPr>
        <w:t xml:space="preserve">appreciates the </w:t>
      </w:r>
      <w:r w:rsidR="000E3BA1">
        <w:rPr>
          <w:sz w:val="20"/>
          <w:szCs w:val="20"/>
        </w:rPr>
        <w:t xml:space="preserve">ongoing </w:t>
      </w:r>
      <w:r w:rsidR="00DB56CC">
        <w:rPr>
          <w:sz w:val="20"/>
          <w:szCs w:val="20"/>
        </w:rPr>
        <w:t xml:space="preserve">efforts of the </w:t>
      </w:r>
      <w:r w:rsidR="00164E84">
        <w:rPr>
          <w:sz w:val="20"/>
          <w:szCs w:val="20"/>
        </w:rPr>
        <w:t xml:space="preserve">regional safety </w:t>
      </w:r>
      <w:r w:rsidR="00DB56CC">
        <w:rPr>
          <w:sz w:val="20"/>
          <w:szCs w:val="20"/>
        </w:rPr>
        <w:t>liaisons</w:t>
      </w:r>
      <w:r w:rsidR="00164E84">
        <w:rPr>
          <w:sz w:val="20"/>
          <w:szCs w:val="20"/>
        </w:rPr>
        <w:t xml:space="preserve"> for their continued contributions</w:t>
      </w:r>
      <w:r w:rsidR="00DB56CC">
        <w:rPr>
          <w:sz w:val="20"/>
          <w:szCs w:val="20"/>
        </w:rPr>
        <w:t xml:space="preserve"> to safety articles</w:t>
      </w:r>
      <w:r w:rsidR="00164E84">
        <w:rPr>
          <w:sz w:val="20"/>
          <w:szCs w:val="20"/>
        </w:rPr>
        <w:t xml:space="preserve">. The </w:t>
      </w:r>
      <w:r>
        <w:rPr>
          <w:sz w:val="20"/>
          <w:szCs w:val="20"/>
        </w:rPr>
        <w:t>S</w:t>
      </w:r>
      <w:r w:rsidR="00164E84">
        <w:rPr>
          <w:sz w:val="20"/>
          <w:szCs w:val="20"/>
        </w:rPr>
        <w:t xml:space="preserve">WMA Regional Safety Liaison position </w:t>
      </w:r>
      <w:r w:rsidR="00DB56CC">
        <w:rPr>
          <w:sz w:val="20"/>
          <w:szCs w:val="20"/>
        </w:rPr>
        <w:t xml:space="preserve">remains </w:t>
      </w:r>
      <w:r w:rsidR="00164E84">
        <w:rPr>
          <w:sz w:val="20"/>
          <w:szCs w:val="20"/>
        </w:rPr>
        <w:t xml:space="preserve">vacant. </w:t>
      </w:r>
    </w:p>
    <w:p w14:paraId="5932CE92" w14:textId="0CD284D7" w:rsidR="00DB71A9" w:rsidRDefault="00DB71A9" w:rsidP="00DB56CC">
      <w:pPr>
        <w:spacing w:after="0"/>
        <w:rPr>
          <w:szCs w:val="24"/>
        </w:rPr>
      </w:pPr>
      <w:r w:rsidRPr="00C50866">
        <w:rPr>
          <w:szCs w:val="24"/>
        </w:rPr>
        <w:t>The Committee received no comments during the open hearing on this item.</w:t>
      </w:r>
    </w:p>
    <w:p w14:paraId="033EF4A4" w14:textId="77777777" w:rsidR="00DB56CC" w:rsidRPr="00DB56CC" w:rsidRDefault="00DB56CC" w:rsidP="00DB56CC">
      <w:pPr>
        <w:suppressLineNumbers/>
        <w:spacing w:after="0"/>
        <w:rPr>
          <w:szCs w:val="24"/>
        </w:rPr>
      </w:pPr>
    </w:p>
    <w:p w14:paraId="5D931BCD" w14:textId="036A59EF" w:rsidR="00641A47" w:rsidRDefault="00FA5F5D" w:rsidP="000475BE">
      <w:pPr>
        <w:spacing w:after="120"/>
        <w:jc w:val="left"/>
        <w:rPr>
          <w:szCs w:val="20"/>
          <w:u w:val="single"/>
        </w:rPr>
      </w:pPr>
      <w:r w:rsidRPr="00FA5F5D">
        <w:rPr>
          <w:b/>
          <w:szCs w:val="20"/>
        </w:rPr>
        <w:t>Regional Association Comments:</w:t>
      </w:r>
    </w:p>
    <w:p w14:paraId="61928934" w14:textId="221AB527" w:rsidR="00FA5F5D" w:rsidRPr="00FA5F5D" w:rsidRDefault="00FA5F5D" w:rsidP="00641A47">
      <w:pPr>
        <w:rPr>
          <w:rFonts w:eastAsia="Times New Roman"/>
          <w:szCs w:val="24"/>
        </w:rPr>
      </w:pPr>
      <w:r w:rsidRPr="00FA5F5D">
        <w:rPr>
          <w:szCs w:val="20"/>
          <w:u w:val="single"/>
        </w:rPr>
        <w:t>WWMA 20</w:t>
      </w:r>
      <w:r w:rsidR="003575BD">
        <w:rPr>
          <w:szCs w:val="20"/>
          <w:u w:val="single"/>
        </w:rPr>
        <w:t>20</w:t>
      </w:r>
      <w:r w:rsidRPr="00FA5F5D">
        <w:rPr>
          <w:szCs w:val="20"/>
          <w:u w:val="single"/>
        </w:rPr>
        <w:t xml:space="preserve"> Annual Meeting:</w:t>
      </w:r>
      <w:r w:rsidRPr="00FA5F5D">
        <w:rPr>
          <w:szCs w:val="20"/>
        </w:rPr>
        <w:t xml:space="preserve">  </w:t>
      </w:r>
      <w:r w:rsidR="003575BD" w:rsidRPr="009E0C3E">
        <w:rPr>
          <w:rFonts w:eastAsia="Times New Roman"/>
          <w:szCs w:val="24"/>
        </w:rPr>
        <w:t xml:space="preserve">WWMA PDC Chair, </w:t>
      </w:r>
      <w:r w:rsidR="002D0311">
        <w:rPr>
          <w:rFonts w:eastAsia="Times New Roman"/>
          <w:szCs w:val="24"/>
        </w:rPr>
        <w:t xml:space="preserve">Ms. </w:t>
      </w:r>
      <w:r w:rsidR="003575BD" w:rsidRPr="009E0C3E">
        <w:rPr>
          <w:rFonts w:eastAsia="Times New Roman"/>
          <w:szCs w:val="24"/>
        </w:rPr>
        <w:t>Michelle Wilson</w:t>
      </w:r>
      <w:r w:rsidR="002D0311">
        <w:rPr>
          <w:rFonts w:eastAsia="Times New Roman"/>
          <w:szCs w:val="24"/>
        </w:rPr>
        <w:t xml:space="preserve"> (AZ)</w:t>
      </w:r>
      <w:r w:rsidR="003575BD" w:rsidRPr="009E0C3E">
        <w:rPr>
          <w:rFonts w:eastAsia="Times New Roman"/>
          <w:szCs w:val="24"/>
        </w:rPr>
        <w:t xml:space="preserve"> announced that PDC member </w:t>
      </w:r>
      <w:r w:rsidR="002D0311">
        <w:rPr>
          <w:rFonts w:eastAsia="Times New Roman"/>
          <w:szCs w:val="24"/>
        </w:rPr>
        <w:t xml:space="preserve">Mr. </w:t>
      </w:r>
      <w:r w:rsidR="003575BD" w:rsidRPr="009E0C3E">
        <w:rPr>
          <w:rFonts w:eastAsia="Times New Roman"/>
          <w:szCs w:val="24"/>
        </w:rPr>
        <w:t>Remy Cano (Northwest Tank &amp; Environmental Services) has graciously agreed to serve as the WWMA Regional Safety Liaison to the NCWM Professional Development Committee.  Each region is responsible for providing a safety article for the NCWM newsletter.  Mr. Cano recently prepared and submitted an article to the NCWM on behalf of the WWMA</w:t>
      </w:r>
      <w:r w:rsidRPr="00FA5F5D">
        <w:rPr>
          <w:szCs w:val="24"/>
        </w:rPr>
        <w:t>.</w:t>
      </w:r>
    </w:p>
    <w:p w14:paraId="4DA680A8" w14:textId="2C58E9D7" w:rsidR="00FA5F5D" w:rsidRPr="00FA5F5D" w:rsidRDefault="00FA5F5D" w:rsidP="00641A47">
      <w:pPr>
        <w:rPr>
          <w:rFonts w:eastAsia="Times New Roman"/>
          <w:szCs w:val="24"/>
        </w:rPr>
      </w:pPr>
      <w:r w:rsidRPr="00FA5F5D">
        <w:rPr>
          <w:szCs w:val="20"/>
          <w:u w:val="single"/>
        </w:rPr>
        <w:t>SWMA 20</w:t>
      </w:r>
      <w:r w:rsidR="003575BD">
        <w:rPr>
          <w:szCs w:val="20"/>
          <w:u w:val="single"/>
        </w:rPr>
        <w:t>20</w:t>
      </w:r>
      <w:r w:rsidRPr="00FA5F5D">
        <w:rPr>
          <w:szCs w:val="20"/>
          <w:u w:val="single"/>
        </w:rPr>
        <w:t xml:space="preserve"> Annual Meeting:</w:t>
      </w:r>
      <w:r w:rsidRPr="00FA5F5D">
        <w:rPr>
          <w:szCs w:val="20"/>
        </w:rPr>
        <w:t xml:space="preserve">  </w:t>
      </w:r>
      <w:r w:rsidR="003575BD">
        <w:t xml:space="preserve">The SWMA PDC wants to acknowledge SWMA’s Safety Liaison to the NCWM, </w:t>
      </w:r>
      <w:r w:rsidR="00967A37">
        <w:t xml:space="preserve">Ms. </w:t>
      </w:r>
      <w:r w:rsidR="003575BD">
        <w:t>Elizabeth Koncki (Maryland), for her continued work in this capacity and thanks her for her contributions of safety-related articles to the NCWM Newsletter on behalf of the SWMA. The SWMA PDC received no comments for this</w:t>
      </w:r>
      <w:r w:rsidR="003575BD">
        <w:rPr>
          <w:spacing w:val="-12"/>
        </w:rPr>
        <w:t xml:space="preserve"> </w:t>
      </w:r>
      <w:r w:rsidR="003575BD">
        <w:t>item</w:t>
      </w:r>
      <w:r w:rsidR="00533EC9">
        <w:rPr>
          <w:szCs w:val="20"/>
        </w:rPr>
        <w:t>.</w:t>
      </w:r>
    </w:p>
    <w:p w14:paraId="07A29509" w14:textId="2B4F0721" w:rsidR="00FA5F5D" w:rsidRPr="00601ECB" w:rsidRDefault="00FA5F5D" w:rsidP="00641A47">
      <w:pPr>
        <w:widowControl/>
        <w:rPr>
          <w:rFonts w:eastAsia="Times New Roman"/>
          <w:szCs w:val="20"/>
        </w:rPr>
      </w:pPr>
      <w:r w:rsidRPr="00FA5F5D">
        <w:rPr>
          <w:szCs w:val="20"/>
          <w:u w:val="single"/>
        </w:rPr>
        <w:t>NEWMA 20</w:t>
      </w:r>
      <w:r w:rsidR="003575BD">
        <w:rPr>
          <w:szCs w:val="20"/>
          <w:u w:val="single"/>
        </w:rPr>
        <w:t>20</w:t>
      </w:r>
      <w:r w:rsidRPr="00FA5F5D">
        <w:rPr>
          <w:szCs w:val="20"/>
          <w:u w:val="single"/>
        </w:rPr>
        <w:t xml:space="preserve"> Interim Meeting:</w:t>
      </w:r>
      <w:r w:rsidRPr="00FA5F5D">
        <w:rPr>
          <w:szCs w:val="20"/>
        </w:rPr>
        <w:t xml:space="preserve">  </w:t>
      </w:r>
      <w:r w:rsidR="003575BD" w:rsidRPr="00012419">
        <w:rPr>
          <w:rFonts w:eastAsia="Times New Roman"/>
          <w:szCs w:val="24"/>
        </w:rPr>
        <w:t>PDC Chai</w:t>
      </w:r>
      <w:r w:rsidR="00447C38">
        <w:rPr>
          <w:rFonts w:eastAsia="Times New Roman"/>
          <w:szCs w:val="24"/>
        </w:rPr>
        <w:t>r</w:t>
      </w:r>
      <w:r w:rsidR="003575BD" w:rsidRPr="00012419">
        <w:rPr>
          <w:rFonts w:eastAsia="Times New Roman"/>
          <w:szCs w:val="24"/>
        </w:rPr>
        <w:t xml:space="preserve"> </w:t>
      </w:r>
      <w:r w:rsidR="00967A37">
        <w:rPr>
          <w:rFonts w:eastAsia="Times New Roman"/>
          <w:szCs w:val="24"/>
        </w:rPr>
        <w:t xml:space="preserve">Mr. </w:t>
      </w:r>
      <w:r w:rsidR="003575BD" w:rsidRPr="00012419">
        <w:rPr>
          <w:rFonts w:eastAsia="Times New Roman"/>
          <w:szCs w:val="24"/>
        </w:rPr>
        <w:t>Marc Paquette</w:t>
      </w:r>
      <w:r w:rsidR="00967A37">
        <w:rPr>
          <w:rFonts w:eastAsia="Times New Roman"/>
          <w:szCs w:val="24"/>
        </w:rPr>
        <w:t xml:space="preserve"> (VT)</w:t>
      </w:r>
      <w:r w:rsidR="003575BD" w:rsidRPr="00012419">
        <w:rPr>
          <w:rFonts w:eastAsia="Times New Roman"/>
          <w:szCs w:val="24"/>
        </w:rPr>
        <w:t xml:space="preserve"> reviewed this item and expressed appreciation to </w:t>
      </w:r>
      <w:r w:rsidR="00967A37">
        <w:rPr>
          <w:rFonts w:eastAsia="Times New Roman"/>
          <w:szCs w:val="24"/>
        </w:rPr>
        <w:t xml:space="preserve">Mr. </w:t>
      </w:r>
      <w:r w:rsidR="003575BD" w:rsidRPr="00012419">
        <w:rPr>
          <w:rFonts w:eastAsia="Times New Roman"/>
          <w:szCs w:val="24"/>
        </w:rPr>
        <w:t>Mike</w:t>
      </w:r>
      <w:r w:rsidR="003575BD" w:rsidRPr="00012419">
        <w:rPr>
          <w:lang w:bidi="en-US"/>
        </w:rPr>
        <w:t xml:space="preserve"> Sikula (</w:t>
      </w:r>
      <w:r w:rsidR="00967A37">
        <w:rPr>
          <w:lang w:bidi="en-US"/>
        </w:rPr>
        <w:t>NY</w:t>
      </w:r>
      <w:r w:rsidR="003575BD" w:rsidRPr="00012419">
        <w:rPr>
          <w:lang w:bidi="en-US"/>
        </w:rPr>
        <w:t xml:space="preserve">) for his work </w:t>
      </w:r>
      <w:r w:rsidR="003575BD" w:rsidRPr="00012419">
        <w:rPr>
          <w:rFonts w:eastAsia="Times New Roman"/>
          <w:szCs w:val="24"/>
        </w:rPr>
        <w:t xml:space="preserve">as NEWMA’s Regional Safety Liaison to the NCWM and the articles </w:t>
      </w:r>
      <w:r w:rsidR="003601CF">
        <w:rPr>
          <w:rFonts w:eastAsia="Times New Roman"/>
          <w:szCs w:val="24"/>
        </w:rPr>
        <w:t>Mr. Sikula</w:t>
      </w:r>
      <w:r w:rsidR="003575BD" w:rsidRPr="00012419">
        <w:rPr>
          <w:rFonts w:eastAsia="Times New Roman"/>
          <w:szCs w:val="24"/>
        </w:rPr>
        <w:t xml:space="preserve"> has contributed on NEWMA’s behalf</w:t>
      </w:r>
      <w:r w:rsidR="003575BD">
        <w:rPr>
          <w:rFonts w:eastAsia="Times New Roman"/>
          <w:szCs w:val="24"/>
        </w:rPr>
        <w:t xml:space="preserve">.  </w:t>
      </w:r>
      <w:r w:rsidR="003575BD" w:rsidRPr="00012419">
        <w:rPr>
          <w:rFonts w:eastAsia="Times New Roman"/>
          <w:szCs w:val="24"/>
        </w:rPr>
        <w:t xml:space="preserve">Chairman </w:t>
      </w:r>
      <w:r w:rsidR="003601CF">
        <w:rPr>
          <w:rFonts w:eastAsia="Times New Roman"/>
          <w:szCs w:val="24"/>
        </w:rPr>
        <w:t xml:space="preserve">Mr. </w:t>
      </w:r>
      <w:r w:rsidR="003575BD" w:rsidRPr="00012419">
        <w:rPr>
          <w:rFonts w:eastAsia="Times New Roman"/>
          <w:szCs w:val="24"/>
        </w:rPr>
        <w:t xml:space="preserve">Paquette also reported that </w:t>
      </w:r>
      <w:r w:rsidR="003601CF">
        <w:rPr>
          <w:rFonts w:eastAsia="Times New Roman"/>
          <w:szCs w:val="24"/>
        </w:rPr>
        <w:t xml:space="preserve">Ms. </w:t>
      </w:r>
      <w:r w:rsidR="003575BD" w:rsidRPr="00012419">
        <w:rPr>
          <w:rFonts w:eastAsia="Times New Roman"/>
          <w:szCs w:val="24"/>
        </w:rPr>
        <w:t>Lori Jacobson (formerly of SD Weights and Measures) has agreed to serve in the capacity as Safety Liaison.</w:t>
      </w:r>
      <w:r w:rsidR="003575BD">
        <w:rPr>
          <w:rFonts w:eastAsia="Times New Roman"/>
          <w:szCs w:val="24"/>
        </w:rPr>
        <w:t xml:space="preserve">  </w:t>
      </w:r>
      <w:r w:rsidR="003575BD" w:rsidRPr="00012419">
        <w:rPr>
          <w:lang w:bidi="en-US"/>
        </w:rPr>
        <w:t xml:space="preserve">Chairman </w:t>
      </w:r>
      <w:r w:rsidR="003601CF">
        <w:rPr>
          <w:lang w:bidi="en-US"/>
        </w:rPr>
        <w:t xml:space="preserve">Mr. </w:t>
      </w:r>
      <w:r w:rsidR="003575BD" w:rsidRPr="00012419">
        <w:rPr>
          <w:lang w:bidi="en-US"/>
        </w:rPr>
        <w:t xml:space="preserve">Paquette also shared that the NCWM has decided to establish an additional educational task group on the topic of “Skimmers” as part of the NCWM PDC structure, similar to that used for the topic of “Safety Awareness.”  This would allow the structure of the PDC to be used to </w:t>
      </w:r>
      <w:r w:rsidR="003E41C7" w:rsidRPr="00012419">
        <w:rPr>
          <w:lang w:bidi="en-US"/>
        </w:rPr>
        <w:t>encourage and</w:t>
      </w:r>
      <w:r w:rsidR="003575BD" w:rsidRPr="00012419">
        <w:rPr>
          <w:lang w:bidi="en-US"/>
        </w:rPr>
        <w:t xml:space="preserve"> maintain education in these and other technical </w:t>
      </w:r>
      <w:r w:rsidR="003575BD" w:rsidRPr="00601ECB">
        <w:rPr>
          <w:szCs w:val="20"/>
          <w:lang w:bidi="en-US"/>
        </w:rPr>
        <w:t>areas</w:t>
      </w:r>
      <w:r w:rsidRPr="00601ECB">
        <w:rPr>
          <w:rFonts w:eastAsia="Times New Roman"/>
          <w:szCs w:val="20"/>
        </w:rPr>
        <w:t xml:space="preserve">. </w:t>
      </w:r>
    </w:p>
    <w:p w14:paraId="3903EF3B" w14:textId="6B2D379F" w:rsidR="00435082" w:rsidRPr="00C50866" w:rsidRDefault="00FA5F5D" w:rsidP="00C50866">
      <w:pPr>
        <w:pStyle w:val="TableParagraph"/>
        <w:spacing w:after="240"/>
        <w:ind w:left="0" w:right="107"/>
        <w:jc w:val="both"/>
        <w:rPr>
          <w:sz w:val="20"/>
          <w:szCs w:val="20"/>
        </w:rPr>
      </w:pPr>
      <w:r w:rsidRPr="00601ECB">
        <w:rPr>
          <w:sz w:val="20"/>
          <w:szCs w:val="20"/>
          <w:u w:val="single"/>
        </w:rPr>
        <w:t xml:space="preserve">CWMA </w:t>
      </w:r>
      <w:r w:rsidR="003575BD" w:rsidRPr="00601ECB">
        <w:rPr>
          <w:sz w:val="20"/>
          <w:szCs w:val="20"/>
          <w:u w:val="single"/>
        </w:rPr>
        <w:t>2020</w:t>
      </w:r>
      <w:r w:rsidRPr="00601ECB">
        <w:rPr>
          <w:sz w:val="20"/>
          <w:szCs w:val="20"/>
          <w:u w:val="single"/>
        </w:rPr>
        <w:t xml:space="preserve"> Interim Meeting:</w:t>
      </w:r>
      <w:r w:rsidRPr="00601ECB">
        <w:rPr>
          <w:sz w:val="20"/>
          <w:szCs w:val="20"/>
        </w:rPr>
        <w:t xml:space="preserve">  </w:t>
      </w:r>
      <w:r w:rsidR="003575BD" w:rsidRPr="00601ECB">
        <w:rPr>
          <w:sz w:val="20"/>
          <w:szCs w:val="20"/>
        </w:rPr>
        <w:t xml:space="preserve">Acting PDC Chairman, </w:t>
      </w:r>
      <w:r w:rsidR="00045654">
        <w:rPr>
          <w:sz w:val="20"/>
          <w:szCs w:val="20"/>
        </w:rPr>
        <w:t xml:space="preserve">Ms. </w:t>
      </w:r>
      <w:r w:rsidR="003575BD" w:rsidRPr="00601ECB">
        <w:rPr>
          <w:sz w:val="20"/>
          <w:szCs w:val="20"/>
        </w:rPr>
        <w:t>Elizabeth Lambert</w:t>
      </w:r>
      <w:r w:rsidR="00045654">
        <w:rPr>
          <w:sz w:val="20"/>
          <w:szCs w:val="20"/>
        </w:rPr>
        <w:t xml:space="preserve"> (MO)</w:t>
      </w:r>
      <w:r w:rsidR="003575BD" w:rsidRPr="00601ECB">
        <w:rPr>
          <w:sz w:val="20"/>
          <w:szCs w:val="20"/>
        </w:rPr>
        <w:t xml:space="preserve"> recognized </w:t>
      </w:r>
      <w:r w:rsidR="00045654">
        <w:rPr>
          <w:sz w:val="20"/>
          <w:szCs w:val="20"/>
        </w:rPr>
        <w:t xml:space="preserve">Ms. </w:t>
      </w:r>
      <w:r w:rsidR="003575BD" w:rsidRPr="00601ECB">
        <w:rPr>
          <w:sz w:val="20"/>
          <w:szCs w:val="20"/>
        </w:rPr>
        <w:t>Brenda Sharkey (</w:t>
      </w:r>
      <w:r w:rsidR="00045654">
        <w:rPr>
          <w:sz w:val="20"/>
          <w:szCs w:val="20"/>
        </w:rPr>
        <w:t>SD)</w:t>
      </w:r>
      <w:r w:rsidR="003575BD" w:rsidRPr="00601ECB">
        <w:rPr>
          <w:sz w:val="20"/>
          <w:szCs w:val="20"/>
        </w:rPr>
        <w:t xml:space="preserve"> for her work as the CWMA’s Safety Liaison to the NCWM. </w:t>
      </w:r>
      <w:r w:rsidR="00045654">
        <w:rPr>
          <w:sz w:val="20"/>
          <w:szCs w:val="20"/>
        </w:rPr>
        <w:t xml:space="preserve"> </w:t>
      </w:r>
      <w:r w:rsidR="003575BD" w:rsidRPr="00601ECB">
        <w:rPr>
          <w:sz w:val="20"/>
          <w:szCs w:val="20"/>
        </w:rPr>
        <w:t xml:space="preserve">Ms. Lambert thanked Ms. Sharkey and recognized a recent safety-related article </w:t>
      </w:r>
      <w:r w:rsidR="00045654">
        <w:rPr>
          <w:sz w:val="20"/>
          <w:szCs w:val="20"/>
        </w:rPr>
        <w:t>Ms. Sharkey</w:t>
      </w:r>
      <w:r w:rsidR="003575BD" w:rsidRPr="00601ECB">
        <w:rPr>
          <w:sz w:val="20"/>
          <w:szCs w:val="20"/>
        </w:rPr>
        <w:t xml:space="preserve"> contributed on CWMA’s behalf to the NCWM </w:t>
      </w:r>
      <w:r w:rsidR="00045654">
        <w:rPr>
          <w:sz w:val="20"/>
          <w:szCs w:val="20"/>
        </w:rPr>
        <w:t>N</w:t>
      </w:r>
      <w:r w:rsidR="003575BD" w:rsidRPr="00601ECB">
        <w:rPr>
          <w:sz w:val="20"/>
          <w:szCs w:val="20"/>
        </w:rPr>
        <w:t>ewsletter.  Ms. Lambert</w:t>
      </w:r>
      <w:r w:rsidR="00045654">
        <w:rPr>
          <w:sz w:val="20"/>
          <w:szCs w:val="20"/>
        </w:rPr>
        <w:t xml:space="preserve"> (MO)</w:t>
      </w:r>
      <w:r w:rsidR="003575BD" w:rsidRPr="00601ECB">
        <w:rPr>
          <w:sz w:val="20"/>
          <w:szCs w:val="20"/>
        </w:rPr>
        <w:t xml:space="preserve"> also expressed thanks to </w:t>
      </w:r>
      <w:r w:rsidR="00045654">
        <w:rPr>
          <w:sz w:val="20"/>
          <w:szCs w:val="20"/>
        </w:rPr>
        <w:t>Ms. Lori</w:t>
      </w:r>
      <w:r w:rsidR="003575BD" w:rsidRPr="00601ECB">
        <w:rPr>
          <w:sz w:val="20"/>
          <w:szCs w:val="20"/>
        </w:rPr>
        <w:t xml:space="preserve"> Jacobson (formerly of South Dakota Weights and Measures) who has agreed to serve in the capacity as Safety Liaison to the NCWM PDC Committee</w:t>
      </w:r>
      <w:r w:rsidRPr="00601ECB">
        <w:rPr>
          <w:sz w:val="20"/>
          <w:szCs w:val="20"/>
        </w:rPr>
        <w:t>.</w:t>
      </w:r>
    </w:p>
    <w:p w14:paraId="0B1C632E" w14:textId="07EAEA6C" w:rsidR="00F26F3B" w:rsidRPr="00CA1407" w:rsidRDefault="00FC70E0" w:rsidP="00FC70E0">
      <w:pPr>
        <w:widowControl/>
        <w:spacing w:after="0"/>
        <w:jc w:val="left"/>
        <w:rPr>
          <w:rFonts w:eastAsia="Times New Roman"/>
          <w:sz w:val="22"/>
        </w:rPr>
      </w:pPr>
      <w:bookmarkStart w:id="13" w:name="_Toc61519734"/>
      <w:r w:rsidRPr="00CA1407">
        <w:rPr>
          <w:b/>
          <w:bCs/>
          <w:sz w:val="22"/>
        </w:rPr>
        <w:t>PMT-2</w:t>
      </w:r>
      <w:r w:rsidRPr="00CA1407">
        <w:rPr>
          <w:b/>
          <w:bCs/>
          <w:sz w:val="22"/>
        </w:rPr>
        <w:tab/>
      </w:r>
      <w:r w:rsidRPr="00CA1407">
        <w:rPr>
          <w:b/>
          <w:bCs/>
          <w:sz w:val="22"/>
        </w:rPr>
        <w:tab/>
        <w:t>I</w:t>
      </w:r>
      <w:r w:rsidRPr="00CA1407">
        <w:rPr>
          <w:b/>
          <w:bCs/>
          <w:sz w:val="22"/>
        </w:rPr>
        <w:tab/>
        <w:t>Skimmer Education Task Group</w:t>
      </w:r>
      <w:bookmarkEnd w:id="13"/>
      <w:r w:rsidR="0023512E" w:rsidRPr="00CA1407">
        <w:rPr>
          <w:rFonts w:eastAsia="Times New Roman"/>
          <w:sz w:val="22"/>
        </w:rPr>
        <w:t xml:space="preserve">  </w:t>
      </w:r>
    </w:p>
    <w:p w14:paraId="5A2FE190" w14:textId="77777777" w:rsidR="00F26F3B" w:rsidRDefault="00F26F3B" w:rsidP="00CA1407">
      <w:pPr>
        <w:widowControl/>
        <w:suppressLineNumbers/>
        <w:spacing w:after="0"/>
        <w:jc w:val="left"/>
        <w:rPr>
          <w:rFonts w:eastAsia="Times New Roman"/>
        </w:rPr>
      </w:pPr>
    </w:p>
    <w:p w14:paraId="73328CEE" w14:textId="02BB4400" w:rsidR="00412509" w:rsidRDefault="006F33E7" w:rsidP="00FC70E0">
      <w:pPr>
        <w:widowControl/>
        <w:spacing w:after="0"/>
        <w:jc w:val="left"/>
        <w:rPr>
          <w:rFonts w:eastAsia="Times New Roman"/>
        </w:rPr>
      </w:pPr>
      <w:r>
        <w:rPr>
          <w:rFonts w:eastAsia="Times New Roman"/>
        </w:rPr>
        <w:t>This is a new agenda item added to the report by the PDC after the Pub</w:t>
      </w:r>
      <w:r w:rsidR="000475BE">
        <w:rPr>
          <w:rFonts w:eastAsia="Times New Roman"/>
        </w:rPr>
        <w:t>lication</w:t>
      </w:r>
      <w:r>
        <w:rPr>
          <w:rFonts w:eastAsia="Times New Roman"/>
        </w:rPr>
        <w:t xml:space="preserve"> 15 printing deadline.</w:t>
      </w:r>
    </w:p>
    <w:p w14:paraId="4CF8871B" w14:textId="77777777" w:rsidR="006F33E7" w:rsidRDefault="006F33E7" w:rsidP="00CA1407">
      <w:pPr>
        <w:widowControl/>
        <w:suppressLineNumbers/>
        <w:spacing w:after="0"/>
        <w:jc w:val="left"/>
        <w:rPr>
          <w:rFonts w:eastAsia="Times New Roman"/>
        </w:rPr>
      </w:pPr>
    </w:p>
    <w:p w14:paraId="69DFDAE7" w14:textId="537B78E0" w:rsidR="00412509" w:rsidRDefault="00412509" w:rsidP="00012622">
      <w:pPr>
        <w:widowControl/>
        <w:spacing w:after="0"/>
        <w:rPr>
          <w:rFonts w:eastAsia="Times New Roman"/>
        </w:rPr>
      </w:pPr>
      <w:bookmarkStart w:id="14" w:name="_Hlk61553399"/>
      <w:r w:rsidRPr="00412509">
        <w:rPr>
          <w:rFonts w:eastAsia="Times New Roman"/>
        </w:rPr>
        <w:t>The Skimmer Education Task Group (SETG)</w:t>
      </w:r>
      <w:r w:rsidR="008B11A5">
        <w:rPr>
          <w:rFonts w:eastAsia="Times New Roman"/>
        </w:rPr>
        <w:t xml:space="preserve"> </w:t>
      </w:r>
      <w:r w:rsidR="00314C8E">
        <w:rPr>
          <w:rFonts w:eastAsia="Times New Roman"/>
        </w:rPr>
        <w:t>held it</w:t>
      </w:r>
      <w:r w:rsidR="00C405BD">
        <w:rPr>
          <w:rFonts w:eastAsia="Times New Roman"/>
        </w:rPr>
        <w:t>s first meeting during the 2021 Annual Meeting.  The SETG</w:t>
      </w:r>
      <w:r w:rsidRPr="00412509">
        <w:rPr>
          <w:rFonts w:eastAsia="Times New Roman"/>
        </w:rPr>
        <w:t xml:space="preserve"> </w:t>
      </w:r>
      <w:r w:rsidR="00C405BD">
        <w:rPr>
          <w:rFonts w:eastAsia="Times New Roman"/>
        </w:rPr>
        <w:t>is made up</w:t>
      </w:r>
      <w:r w:rsidRPr="00412509">
        <w:rPr>
          <w:rFonts w:eastAsia="Times New Roman"/>
        </w:rPr>
        <w:t xml:space="preserve"> of industry members, regulatory officials</w:t>
      </w:r>
      <w:r w:rsidR="008B11A5">
        <w:rPr>
          <w:rFonts w:eastAsia="Times New Roman"/>
        </w:rPr>
        <w:t>,</w:t>
      </w:r>
      <w:r w:rsidRPr="00412509">
        <w:rPr>
          <w:rFonts w:eastAsia="Times New Roman"/>
        </w:rPr>
        <w:t xml:space="preserve"> and interested </w:t>
      </w:r>
      <w:r w:rsidR="000475BE" w:rsidRPr="00412509">
        <w:rPr>
          <w:rFonts w:eastAsia="Times New Roman"/>
        </w:rPr>
        <w:t xml:space="preserve">parties </w:t>
      </w:r>
      <w:r w:rsidR="000475BE">
        <w:rPr>
          <w:rFonts w:eastAsia="Times New Roman"/>
        </w:rPr>
        <w:t>for</w:t>
      </w:r>
      <w:r w:rsidR="001A0C68">
        <w:rPr>
          <w:rFonts w:eastAsia="Times New Roman"/>
        </w:rPr>
        <w:t xml:space="preserve"> the purpose of </w:t>
      </w:r>
      <w:r w:rsidRPr="00412509">
        <w:rPr>
          <w:rFonts w:eastAsia="Times New Roman"/>
        </w:rPr>
        <w:t>continu</w:t>
      </w:r>
      <w:r w:rsidR="001A0C68">
        <w:rPr>
          <w:rFonts w:eastAsia="Times New Roman"/>
        </w:rPr>
        <w:t>ing</w:t>
      </w:r>
      <w:r w:rsidRPr="00412509">
        <w:rPr>
          <w:rFonts w:eastAsia="Times New Roman"/>
        </w:rPr>
        <w:t xml:space="preserve"> work identified by the</w:t>
      </w:r>
      <w:r w:rsidR="008B11A5">
        <w:rPr>
          <w:rFonts w:eastAsia="Times New Roman"/>
        </w:rPr>
        <w:t xml:space="preserve"> S&amp;T Committee’s</w:t>
      </w:r>
      <w:r w:rsidRPr="00412509">
        <w:rPr>
          <w:rFonts w:eastAsia="Times New Roman"/>
        </w:rPr>
        <w:t xml:space="preserve"> Credit Card Skimmer Task Group.  Under the guidance of the Professional Development Committee (PDC), the task group will develop education and outreach strategies</w:t>
      </w:r>
      <w:r w:rsidR="00A44B07">
        <w:rPr>
          <w:rFonts w:eastAsia="Times New Roman"/>
        </w:rPr>
        <w:t xml:space="preserve"> and gather or produce</w:t>
      </w:r>
      <w:r w:rsidRPr="00412509">
        <w:rPr>
          <w:rFonts w:eastAsia="Times New Roman"/>
        </w:rPr>
        <w:t xml:space="preserve"> materials to educate regulatory officials, fuel retailers, industry members and consumers on payment card information theft via </w:t>
      </w:r>
      <w:r w:rsidRPr="00412509">
        <w:rPr>
          <w:rFonts w:eastAsia="Times New Roman"/>
        </w:rPr>
        <w:lastRenderedPageBreak/>
        <w:t>skimming devices</w:t>
      </w:r>
      <w:r w:rsidR="00E6206A">
        <w:rPr>
          <w:rFonts w:eastAsia="Times New Roman"/>
        </w:rPr>
        <w:t>.</w:t>
      </w:r>
      <w:r w:rsidR="00C865BC">
        <w:rPr>
          <w:rFonts w:eastAsia="Times New Roman"/>
        </w:rPr>
        <w:t xml:space="preserve"> </w:t>
      </w:r>
      <w:r w:rsidRPr="00412509">
        <w:rPr>
          <w:rFonts w:eastAsia="Times New Roman"/>
        </w:rPr>
        <w:t xml:space="preserve"> </w:t>
      </w:r>
      <w:r w:rsidR="002956ED">
        <w:rPr>
          <w:rFonts w:eastAsia="Times New Roman"/>
        </w:rPr>
        <w:t>T</w:t>
      </w:r>
      <w:r w:rsidRPr="00412509">
        <w:rPr>
          <w:rFonts w:eastAsia="Times New Roman"/>
        </w:rPr>
        <w:t xml:space="preserve">he SETG will provide information and organize education sessions to share recommendations </w:t>
      </w:r>
      <w:r w:rsidR="00386AF9">
        <w:rPr>
          <w:rFonts w:eastAsia="Times New Roman"/>
        </w:rPr>
        <w:t>for</w:t>
      </w:r>
      <w:r w:rsidRPr="00412509">
        <w:rPr>
          <w:rFonts w:eastAsia="Times New Roman"/>
        </w:rPr>
        <w:t xml:space="preserve"> safety procedures and technologies to better protect consumer payment information and reduce the risk of skimmer installation at fuel </w:t>
      </w:r>
      <w:r w:rsidR="002956ED">
        <w:rPr>
          <w:rFonts w:eastAsia="Times New Roman"/>
        </w:rPr>
        <w:t>dispensers</w:t>
      </w:r>
      <w:r w:rsidRPr="00412509">
        <w:rPr>
          <w:rFonts w:eastAsia="Times New Roman"/>
        </w:rPr>
        <w:t>.</w:t>
      </w:r>
      <w:r>
        <w:rPr>
          <w:rFonts w:eastAsia="Times New Roman"/>
        </w:rPr>
        <w:t xml:space="preserve">  </w:t>
      </w:r>
      <w:r w:rsidRPr="00412509">
        <w:rPr>
          <w:rFonts w:eastAsia="Times New Roman"/>
        </w:rPr>
        <w:t xml:space="preserve">The SETG will continue in force until the task group Chair and the PDC Chair agree the work has been completed.  The task group may also be disbanded by vote of the NCWM Board of Directors.  The task group will </w:t>
      </w:r>
      <w:r w:rsidR="002956ED">
        <w:rPr>
          <w:rFonts w:eastAsia="Times New Roman"/>
        </w:rPr>
        <w:t>meet</w:t>
      </w:r>
      <w:r w:rsidRPr="00412509">
        <w:rPr>
          <w:rFonts w:eastAsia="Times New Roman"/>
        </w:rPr>
        <w:t xml:space="preserve"> via electronic media, teleconferences, face-to-face </w:t>
      </w:r>
      <w:r w:rsidR="000475BE" w:rsidRPr="00412509">
        <w:rPr>
          <w:rFonts w:eastAsia="Times New Roman"/>
        </w:rPr>
        <w:t>meetings,</w:t>
      </w:r>
      <w:r w:rsidRPr="00412509">
        <w:rPr>
          <w:rFonts w:eastAsia="Times New Roman"/>
        </w:rPr>
        <w:t xml:space="preserve"> or other means available.</w:t>
      </w:r>
    </w:p>
    <w:bookmarkEnd w:id="14"/>
    <w:p w14:paraId="22B36D33" w14:textId="1249573B" w:rsidR="0023512E" w:rsidRDefault="0023512E" w:rsidP="00CA1407">
      <w:pPr>
        <w:widowControl/>
        <w:suppressLineNumbers/>
        <w:spacing w:after="0"/>
        <w:jc w:val="left"/>
        <w:rPr>
          <w:rFonts w:eastAsia="Times New Roman"/>
        </w:rPr>
      </w:pPr>
    </w:p>
    <w:p w14:paraId="22A43772" w14:textId="48F57DCB" w:rsidR="0023512E" w:rsidRDefault="00D86233" w:rsidP="00012622">
      <w:pPr>
        <w:widowControl/>
        <w:spacing w:after="0"/>
        <w:rPr>
          <w:rFonts w:eastAsia="Times New Roman"/>
        </w:rPr>
      </w:pPr>
      <w:r>
        <w:rPr>
          <w:rFonts w:eastAsia="Times New Roman"/>
        </w:rPr>
        <w:t xml:space="preserve">Co-Chair, </w:t>
      </w:r>
      <w:r w:rsidR="000475BE">
        <w:rPr>
          <w:rFonts w:eastAsia="Times New Roman"/>
        </w:rPr>
        <w:t xml:space="preserve">Ms. </w:t>
      </w:r>
      <w:r w:rsidR="0023512E">
        <w:rPr>
          <w:rFonts w:eastAsia="Times New Roman"/>
        </w:rPr>
        <w:t>Paige</w:t>
      </w:r>
      <w:r>
        <w:rPr>
          <w:rFonts w:eastAsia="Times New Roman"/>
        </w:rPr>
        <w:t xml:space="preserve"> Anderson (NACS)</w:t>
      </w:r>
      <w:r w:rsidR="0023512E">
        <w:rPr>
          <w:rFonts w:eastAsia="Times New Roman"/>
        </w:rPr>
        <w:t xml:space="preserve"> provided </w:t>
      </w:r>
      <w:r w:rsidR="008B11A5">
        <w:rPr>
          <w:rFonts w:eastAsia="Times New Roman"/>
        </w:rPr>
        <w:t xml:space="preserve">a report of </w:t>
      </w:r>
      <w:r w:rsidR="00CA5F54">
        <w:rPr>
          <w:rFonts w:eastAsia="Times New Roman"/>
        </w:rPr>
        <w:t>their</w:t>
      </w:r>
      <w:r w:rsidR="008B11A5">
        <w:rPr>
          <w:rFonts w:eastAsia="Times New Roman"/>
        </w:rPr>
        <w:t xml:space="preserve"> </w:t>
      </w:r>
      <w:r w:rsidR="00735691">
        <w:rPr>
          <w:rFonts w:eastAsia="Times New Roman"/>
        </w:rPr>
        <w:t>meeting</w:t>
      </w:r>
      <w:r w:rsidR="00C865BC">
        <w:rPr>
          <w:rFonts w:eastAsia="Times New Roman"/>
        </w:rPr>
        <w:t xml:space="preserve"> held on January 10, 2021</w:t>
      </w:r>
      <w:r w:rsidR="00735691">
        <w:rPr>
          <w:rFonts w:eastAsia="Times New Roman"/>
        </w:rPr>
        <w:t xml:space="preserve"> </w:t>
      </w:r>
      <w:r>
        <w:rPr>
          <w:rFonts w:eastAsia="Times New Roman"/>
        </w:rPr>
        <w:t>during the open hearing</w:t>
      </w:r>
      <w:r w:rsidR="00735691">
        <w:rPr>
          <w:rFonts w:eastAsia="Times New Roman"/>
        </w:rPr>
        <w:t>. Following is a summary of her remarks.</w:t>
      </w:r>
    </w:p>
    <w:p w14:paraId="33B567D0" w14:textId="2C16DD11" w:rsidR="00FC70E0" w:rsidRPr="00FC70E0" w:rsidRDefault="00FC70E0" w:rsidP="00012622">
      <w:pPr>
        <w:widowControl/>
        <w:spacing w:after="0"/>
        <w:rPr>
          <w:rFonts w:eastAsia="Times New Roman"/>
        </w:rPr>
      </w:pPr>
      <w:r w:rsidRPr="00FC70E0">
        <w:rPr>
          <w:rFonts w:eastAsia="Times New Roman"/>
        </w:rPr>
        <w:t xml:space="preserve">The </w:t>
      </w:r>
      <w:r w:rsidR="00EE5E4A">
        <w:rPr>
          <w:rFonts w:eastAsia="Times New Roman"/>
        </w:rPr>
        <w:t>SETG</w:t>
      </w:r>
      <w:r w:rsidRPr="00FC70E0">
        <w:rPr>
          <w:rFonts w:eastAsia="Times New Roman"/>
        </w:rPr>
        <w:t xml:space="preserve"> </w:t>
      </w:r>
      <w:r w:rsidR="00735691">
        <w:rPr>
          <w:rFonts w:eastAsia="Times New Roman"/>
        </w:rPr>
        <w:t>expressed their appreciation for</w:t>
      </w:r>
      <w:r w:rsidRPr="00FC70E0">
        <w:rPr>
          <w:rFonts w:eastAsia="Times New Roman"/>
        </w:rPr>
        <w:t xml:space="preserve"> the leadership and assistance of </w:t>
      </w:r>
      <w:r w:rsidR="000475BE">
        <w:rPr>
          <w:rFonts w:eastAsia="Times New Roman"/>
        </w:rPr>
        <w:t xml:space="preserve">Mr. </w:t>
      </w:r>
      <w:r w:rsidRPr="00FC70E0">
        <w:rPr>
          <w:rFonts w:eastAsia="Times New Roman"/>
        </w:rPr>
        <w:t>Hal</w:t>
      </w:r>
      <w:r>
        <w:rPr>
          <w:rFonts w:eastAsia="Times New Roman"/>
        </w:rPr>
        <w:t xml:space="preserve"> Prince (FL)</w:t>
      </w:r>
      <w:r w:rsidRPr="00FC70E0">
        <w:rPr>
          <w:rFonts w:eastAsia="Times New Roman"/>
        </w:rPr>
        <w:t xml:space="preserve">, the NCWM </w:t>
      </w:r>
      <w:r>
        <w:rPr>
          <w:rFonts w:eastAsia="Times New Roman"/>
        </w:rPr>
        <w:t>board and staff</w:t>
      </w:r>
      <w:r w:rsidRPr="00FC70E0">
        <w:rPr>
          <w:rFonts w:eastAsia="Times New Roman"/>
        </w:rPr>
        <w:t xml:space="preserve">, </w:t>
      </w:r>
      <w:r w:rsidR="00EF6D7E">
        <w:rPr>
          <w:rFonts w:eastAsia="Times New Roman"/>
        </w:rPr>
        <w:t xml:space="preserve">Mr. </w:t>
      </w:r>
      <w:r w:rsidRPr="00FC70E0">
        <w:rPr>
          <w:rFonts w:eastAsia="Times New Roman"/>
        </w:rPr>
        <w:t>David</w:t>
      </w:r>
      <w:r>
        <w:rPr>
          <w:rFonts w:eastAsia="Times New Roman"/>
        </w:rPr>
        <w:t xml:space="preserve"> Aguayo (San Luis Obispo </w:t>
      </w:r>
      <w:r w:rsidR="00EF6D7E">
        <w:rPr>
          <w:rFonts w:eastAsia="Times New Roman"/>
        </w:rPr>
        <w:t>Co.</w:t>
      </w:r>
      <w:r>
        <w:rPr>
          <w:rFonts w:eastAsia="Times New Roman"/>
        </w:rPr>
        <w:t>, CA)</w:t>
      </w:r>
      <w:r w:rsidRPr="00FC70E0">
        <w:rPr>
          <w:rFonts w:eastAsia="Times New Roman"/>
        </w:rPr>
        <w:t xml:space="preserve"> and the PDC </w:t>
      </w:r>
      <w:r>
        <w:rPr>
          <w:rFonts w:eastAsia="Times New Roman"/>
        </w:rPr>
        <w:t xml:space="preserve">in helping to create </w:t>
      </w:r>
      <w:r w:rsidR="00735691" w:rsidRPr="00FC70E0">
        <w:rPr>
          <w:rFonts w:eastAsia="Times New Roman"/>
        </w:rPr>
        <w:t>t</w:t>
      </w:r>
      <w:r w:rsidR="00735691">
        <w:rPr>
          <w:rFonts w:eastAsia="Times New Roman"/>
        </w:rPr>
        <w:t xml:space="preserve">he </w:t>
      </w:r>
      <w:r w:rsidRPr="00FC70E0">
        <w:rPr>
          <w:rFonts w:eastAsia="Times New Roman"/>
        </w:rPr>
        <w:t>Task Group.</w:t>
      </w:r>
      <w:r>
        <w:rPr>
          <w:rFonts w:eastAsia="Times New Roman"/>
        </w:rPr>
        <w:t xml:space="preserve"> </w:t>
      </w:r>
      <w:r w:rsidR="00B30BC6">
        <w:rPr>
          <w:rFonts w:eastAsia="Times New Roman"/>
        </w:rPr>
        <w:t xml:space="preserve"> </w:t>
      </w:r>
      <w:r>
        <w:rPr>
          <w:rFonts w:eastAsia="Times New Roman"/>
        </w:rPr>
        <w:t>M</w:t>
      </w:r>
      <w:r w:rsidRPr="00FC70E0">
        <w:rPr>
          <w:rFonts w:eastAsia="Times New Roman"/>
        </w:rPr>
        <w:t>any of the Task Group members worked on the policy item</w:t>
      </w:r>
      <w:r w:rsidR="00735691">
        <w:rPr>
          <w:rFonts w:eastAsia="Times New Roman"/>
        </w:rPr>
        <w:t xml:space="preserve"> before the S</w:t>
      </w:r>
      <w:r w:rsidR="00EF6D7E">
        <w:rPr>
          <w:rFonts w:eastAsia="Times New Roman"/>
        </w:rPr>
        <w:t>pecifications and Tolerances (S&amp;T)</w:t>
      </w:r>
      <w:r w:rsidR="00735691">
        <w:rPr>
          <w:rFonts w:eastAsia="Times New Roman"/>
        </w:rPr>
        <w:t xml:space="preserve"> </w:t>
      </w:r>
      <w:r w:rsidR="00EF6D7E">
        <w:rPr>
          <w:rFonts w:eastAsia="Times New Roman"/>
        </w:rPr>
        <w:t>C</w:t>
      </w:r>
      <w:r w:rsidR="00735691">
        <w:rPr>
          <w:rFonts w:eastAsia="Times New Roman"/>
        </w:rPr>
        <w:t>ommittee</w:t>
      </w:r>
      <w:r w:rsidRPr="00FC70E0">
        <w:rPr>
          <w:rFonts w:eastAsia="Times New Roman"/>
        </w:rPr>
        <w:t xml:space="preserve"> to establish user requirements on fuel dispensers to </w:t>
      </w:r>
      <w:r w:rsidR="00490B6C">
        <w:rPr>
          <w:rFonts w:eastAsia="Times New Roman"/>
        </w:rPr>
        <w:t>prevent</w:t>
      </w:r>
      <w:r w:rsidR="00490B6C" w:rsidRPr="00FC70E0">
        <w:rPr>
          <w:rFonts w:eastAsia="Times New Roman"/>
        </w:rPr>
        <w:t xml:space="preserve"> </w:t>
      </w:r>
      <w:r w:rsidRPr="00FC70E0">
        <w:rPr>
          <w:rFonts w:eastAsia="Times New Roman"/>
        </w:rPr>
        <w:t xml:space="preserve">skimming, </w:t>
      </w:r>
      <w:r w:rsidR="00362AEF">
        <w:rPr>
          <w:rFonts w:eastAsia="Times New Roman"/>
        </w:rPr>
        <w:t xml:space="preserve">and during that time </w:t>
      </w:r>
      <w:r w:rsidRPr="00FC70E0">
        <w:rPr>
          <w:rFonts w:eastAsia="Times New Roman"/>
        </w:rPr>
        <w:t>recognized the importance of education</w:t>
      </w:r>
      <w:r w:rsidR="00490B6C">
        <w:rPr>
          <w:rFonts w:eastAsia="Times New Roman"/>
        </w:rPr>
        <w:t xml:space="preserve"> and training</w:t>
      </w:r>
      <w:r w:rsidRPr="00FC70E0">
        <w:rPr>
          <w:rFonts w:eastAsia="Times New Roman"/>
        </w:rPr>
        <w:t xml:space="preserve">. </w:t>
      </w:r>
    </w:p>
    <w:p w14:paraId="32D3A1CB" w14:textId="77777777" w:rsidR="00362AEF" w:rsidRDefault="00362AEF" w:rsidP="00CA1407">
      <w:pPr>
        <w:widowControl/>
        <w:suppressLineNumbers/>
        <w:spacing w:after="0"/>
        <w:rPr>
          <w:rFonts w:eastAsia="Times New Roman"/>
        </w:rPr>
      </w:pPr>
    </w:p>
    <w:p w14:paraId="48CE7F31" w14:textId="3AC31441" w:rsidR="00FC70E0" w:rsidRDefault="00FC4562" w:rsidP="00012622">
      <w:pPr>
        <w:widowControl/>
        <w:spacing w:after="0"/>
        <w:rPr>
          <w:rFonts w:eastAsia="Times New Roman"/>
        </w:rPr>
      </w:pPr>
      <w:r>
        <w:rPr>
          <w:rFonts w:eastAsia="Times New Roman"/>
        </w:rPr>
        <w:t>The SETG</w:t>
      </w:r>
      <w:r w:rsidR="00C170CE">
        <w:rPr>
          <w:rFonts w:eastAsia="Times New Roman"/>
        </w:rPr>
        <w:t>’s</w:t>
      </w:r>
      <w:r w:rsidR="00735691" w:rsidRPr="00735691">
        <w:rPr>
          <w:rFonts w:eastAsia="Times New Roman"/>
        </w:rPr>
        <w:t xml:space="preserve"> </w:t>
      </w:r>
      <w:r w:rsidR="00E149B4">
        <w:rPr>
          <w:rFonts w:eastAsia="Times New Roman"/>
        </w:rPr>
        <w:t>mission</w:t>
      </w:r>
      <w:r w:rsidR="00735691" w:rsidRPr="00735691">
        <w:rPr>
          <w:rFonts w:eastAsia="Times New Roman"/>
        </w:rPr>
        <w:t xml:space="preserve"> to educate the membership and bring together all stakeholders in sharing information on skimming.</w:t>
      </w:r>
      <w:r w:rsidR="00B30BC6">
        <w:rPr>
          <w:rFonts w:eastAsia="Times New Roman"/>
        </w:rPr>
        <w:t xml:space="preserve">  </w:t>
      </w:r>
      <w:r w:rsidR="00AB2953">
        <w:rPr>
          <w:rFonts w:eastAsia="Times New Roman"/>
        </w:rPr>
        <w:t xml:space="preserve">The SETG recognizes that </w:t>
      </w:r>
      <w:r w:rsidR="00E542BD">
        <w:rPr>
          <w:rFonts w:eastAsia="Times New Roman"/>
        </w:rPr>
        <w:t>t</w:t>
      </w:r>
      <w:r w:rsidR="00FC70E0" w:rsidRPr="00362AEF">
        <w:rPr>
          <w:rFonts w:eastAsia="Times New Roman"/>
        </w:rPr>
        <w:t xml:space="preserve">echnology changes, </w:t>
      </w:r>
      <w:r w:rsidR="00BC1C7A">
        <w:rPr>
          <w:rFonts w:eastAsia="Times New Roman"/>
        </w:rPr>
        <w:t>include</w:t>
      </w:r>
      <w:r w:rsidR="00FC70E0" w:rsidRPr="00362AEF">
        <w:rPr>
          <w:rFonts w:eastAsia="Times New Roman"/>
        </w:rPr>
        <w:t xml:space="preserve"> the devices used to steal debit and credit card information</w:t>
      </w:r>
      <w:r w:rsidR="00AB2953">
        <w:rPr>
          <w:rFonts w:eastAsia="Times New Roman"/>
        </w:rPr>
        <w:t xml:space="preserve">, </w:t>
      </w:r>
      <w:r w:rsidR="00FC70E0" w:rsidRPr="00362AEF">
        <w:rPr>
          <w:rFonts w:eastAsia="Times New Roman"/>
        </w:rPr>
        <w:t>the technology to prevent these thefts, and the criminals become more organized and sophisticated.</w:t>
      </w:r>
      <w:r w:rsidR="00362AEF">
        <w:rPr>
          <w:rFonts w:eastAsia="Times New Roman"/>
        </w:rPr>
        <w:t xml:space="preserve"> </w:t>
      </w:r>
      <w:r w:rsidR="00FC70E0" w:rsidRPr="00362AEF">
        <w:rPr>
          <w:rFonts w:eastAsia="Times New Roman"/>
        </w:rPr>
        <w:t xml:space="preserve">NCWM provides a </w:t>
      </w:r>
      <w:r w:rsidR="00405762">
        <w:rPr>
          <w:rFonts w:eastAsia="Times New Roman"/>
        </w:rPr>
        <w:t>powerful</w:t>
      </w:r>
      <w:r w:rsidR="00405762" w:rsidRPr="00362AEF">
        <w:rPr>
          <w:rFonts w:eastAsia="Times New Roman"/>
        </w:rPr>
        <w:t xml:space="preserve"> </w:t>
      </w:r>
      <w:r w:rsidR="00FC70E0" w:rsidRPr="00362AEF">
        <w:rPr>
          <w:rFonts w:eastAsia="Times New Roman"/>
        </w:rPr>
        <w:t>platform to bring together all stakeholders –</w:t>
      </w:r>
      <w:r w:rsidR="00B30BC6">
        <w:rPr>
          <w:rFonts w:eastAsia="Times New Roman"/>
        </w:rPr>
        <w:t xml:space="preserve"> </w:t>
      </w:r>
      <w:r w:rsidR="00FC70E0" w:rsidRPr="00362AEF">
        <w:rPr>
          <w:rFonts w:eastAsia="Times New Roman"/>
        </w:rPr>
        <w:t>state officials</w:t>
      </w:r>
      <w:r w:rsidR="00735691">
        <w:rPr>
          <w:rFonts w:eastAsia="Times New Roman"/>
        </w:rPr>
        <w:t>, law</w:t>
      </w:r>
      <w:r w:rsidR="00FC70E0" w:rsidRPr="00362AEF">
        <w:rPr>
          <w:rFonts w:eastAsia="Times New Roman"/>
        </w:rPr>
        <w:t xml:space="preserve"> enforcement, </w:t>
      </w:r>
      <w:r w:rsidR="00735691">
        <w:rPr>
          <w:rFonts w:eastAsia="Times New Roman"/>
        </w:rPr>
        <w:t>manufacturers,</w:t>
      </w:r>
      <w:r w:rsidR="00405762">
        <w:rPr>
          <w:rFonts w:eastAsia="Times New Roman"/>
        </w:rPr>
        <w:t xml:space="preserve"> service comp</w:t>
      </w:r>
      <w:r w:rsidR="00103164">
        <w:rPr>
          <w:rFonts w:eastAsia="Times New Roman"/>
        </w:rPr>
        <w:t>anies,</w:t>
      </w:r>
      <w:r w:rsidR="00735691">
        <w:rPr>
          <w:rFonts w:eastAsia="Times New Roman"/>
        </w:rPr>
        <w:t xml:space="preserve"> retailers, security providers</w:t>
      </w:r>
      <w:r w:rsidR="00103164">
        <w:rPr>
          <w:rFonts w:eastAsia="Times New Roman"/>
        </w:rPr>
        <w:t xml:space="preserve"> </w:t>
      </w:r>
      <w:r w:rsidR="00FC70E0" w:rsidRPr="00362AEF">
        <w:rPr>
          <w:rFonts w:eastAsia="Times New Roman"/>
        </w:rPr>
        <w:t>and consumers.</w:t>
      </w:r>
      <w:r w:rsidR="00362AEF">
        <w:rPr>
          <w:rFonts w:eastAsia="Times New Roman"/>
        </w:rPr>
        <w:t xml:space="preserve"> </w:t>
      </w:r>
    </w:p>
    <w:p w14:paraId="1954B92F" w14:textId="77777777" w:rsidR="00362AEF" w:rsidRDefault="00362AEF" w:rsidP="00CA1407">
      <w:pPr>
        <w:widowControl/>
        <w:suppressLineNumbers/>
        <w:spacing w:after="0"/>
        <w:rPr>
          <w:rFonts w:eastAsia="Times New Roman"/>
        </w:rPr>
      </w:pPr>
    </w:p>
    <w:p w14:paraId="34F24FB2" w14:textId="6465AF50" w:rsidR="00FC70E0" w:rsidRPr="00362AEF" w:rsidRDefault="00FC70E0" w:rsidP="00012622">
      <w:pPr>
        <w:widowControl/>
        <w:spacing w:after="0"/>
        <w:rPr>
          <w:rFonts w:eastAsia="Times New Roman"/>
        </w:rPr>
      </w:pPr>
      <w:r w:rsidRPr="00362AEF">
        <w:rPr>
          <w:rFonts w:eastAsia="Times New Roman"/>
        </w:rPr>
        <w:t xml:space="preserve">In organizing the </w:t>
      </w:r>
      <w:r w:rsidR="00EF6D7E">
        <w:rPr>
          <w:rFonts w:eastAsia="Times New Roman"/>
        </w:rPr>
        <w:t>SETG</w:t>
      </w:r>
      <w:r w:rsidRPr="00362AEF">
        <w:rPr>
          <w:rFonts w:eastAsia="Times New Roman"/>
        </w:rPr>
        <w:t xml:space="preserve">, it was </w:t>
      </w:r>
      <w:r w:rsidR="002956ED">
        <w:rPr>
          <w:rFonts w:eastAsia="Times New Roman"/>
        </w:rPr>
        <w:t>decided</w:t>
      </w:r>
      <w:r w:rsidR="002956ED" w:rsidRPr="00362AEF">
        <w:rPr>
          <w:rFonts w:eastAsia="Times New Roman"/>
        </w:rPr>
        <w:t xml:space="preserve"> </w:t>
      </w:r>
      <w:r w:rsidRPr="00362AEF">
        <w:rPr>
          <w:rFonts w:eastAsia="Times New Roman"/>
        </w:rPr>
        <w:t>that having co-chairs represent</w:t>
      </w:r>
      <w:r w:rsidR="00424239">
        <w:rPr>
          <w:rFonts w:eastAsia="Times New Roman"/>
        </w:rPr>
        <w:t>ing</w:t>
      </w:r>
      <w:r w:rsidRPr="00362AEF">
        <w:rPr>
          <w:rFonts w:eastAsia="Times New Roman"/>
        </w:rPr>
        <w:t xml:space="preserve"> both </w:t>
      </w:r>
      <w:r w:rsidR="00082685">
        <w:rPr>
          <w:rFonts w:eastAsia="Times New Roman"/>
        </w:rPr>
        <w:t>regulatory officials</w:t>
      </w:r>
      <w:r w:rsidRPr="00362AEF">
        <w:rPr>
          <w:rFonts w:eastAsia="Times New Roman"/>
        </w:rPr>
        <w:t xml:space="preserve"> and the private sector demonstrate</w:t>
      </w:r>
      <w:r w:rsidR="00362AEF">
        <w:rPr>
          <w:rFonts w:eastAsia="Times New Roman"/>
        </w:rPr>
        <w:t>s</w:t>
      </w:r>
      <w:r w:rsidRPr="00362AEF">
        <w:rPr>
          <w:rFonts w:eastAsia="Times New Roman"/>
        </w:rPr>
        <w:t xml:space="preserve"> partnership in combatting skimming</w:t>
      </w:r>
      <w:r w:rsidR="00685085">
        <w:rPr>
          <w:rFonts w:eastAsia="Times New Roman"/>
        </w:rPr>
        <w:t xml:space="preserve"> and the criminal organizations</w:t>
      </w:r>
      <w:r w:rsidR="00082685">
        <w:rPr>
          <w:rFonts w:eastAsia="Times New Roman"/>
        </w:rPr>
        <w:t>.</w:t>
      </w:r>
      <w:r w:rsidRPr="00362AEF">
        <w:rPr>
          <w:rFonts w:eastAsia="Times New Roman"/>
        </w:rPr>
        <w:t xml:space="preserve"> </w:t>
      </w:r>
    </w:p>
    <w:p w14:paraId="121514C4" w14:textId="77777777" w:rsidR="00362AEF" w:rsidRDefault="00362AEF" w:rsidP="00CA1407">
      <w:pPr>
        <w:widowControl/>
        <w:suppressLineNumbers/>
        <w:spacing w:after="0"/>
        <w:ind w:left="360"/>
        <w:rPr>
          <w:rFonts w:eastAsia="Times New Roman"/>
        </w:rPr>
      </w:pPr>
    </w:p>
    <w:p w14:paraId="3CCAC8DB" w14:textId="6D217119" w:rsidR="00FC70E0" w:rsidRDefault="00082685" w:rsidP="00FB5AD7">
      <w:pPr>
        <w:widowControl/>
        <w:spacing w:after="0"/>
        <w:rPr>
          <w:rFonts w:eastAsia="Times New Roman"/>
        </w:rPr>
      </w:pPr>
      <w:r>
        <w:rPr>
          <w:rFonts w:eastAsia="Times New Roman"/>
        </w:rPr>
        <w:t>The SETG held their</w:t>
      </w:r>
      <w:r w:rsidRPr="00362AEF">
        <w:rPr>
          <w:rFonts w:eastAsia="Times New Roman"/>
        </w:rPr>
        <w:t xml:space="preserve"> </w:t>
      </w:r>
      <w:r w:rsidR="00FC70E0" w:rsidRPr="00362AEF">
        <w:rPr>
          <w:rFonts w:eastAsia="Times New Roman"/>
        </w:rPr>
        <w:t xml:space="preserve">first meeting </w:t>
      </w:r>
      <w:r>
        <w:rPr>
          <w:rFonts w:eastAsia="Times New Roman"/>
        </w:rPr>
        <w:t>on</w:t>
      </w:r>
      <w:r w:rsidR="00FC70E0" w:rsidRPr="00362AEF">
        <w:rPr>
          <w:rFonts w:eastAsia="Times New Roman"/>
        </w:rPr>
        <w:t xml:space="preserve"> Sunday, January 10</w:t>
      </w:r>
      <w:r w:rsidR="000F0B2F" w:rsidRPr="000F0B2F">
        <w:rPr>
          <w:rFonts w:eastAsia="Times New Roman"/>
          <w:vertAlign w:val="superscript"/>
        </w:rPr>
        <w:t>th</w:t>
      </w:r>
      <w:r w:rsidR="000F0B2F">
        <w:rPr>
          <w:rFonts w:eastAsia="Times New Roman"/>
        </w:rPr>
        <w:t>, 2021</w:t>
      </w:r>
      <w:r>
        <w:rPr>
          <w:rFonts w:eastAsia="Times New Roman"/>
        </w:rPr>
        <w:t xml:space="preserve"> via </w:t>
      </w:r>
      <w:r w:rsidR="00CA5F54">
        <w:rPr>
          <w:rFonts w:eastAsia="Times New Roman"/>
        </w:rPr>
        <w:t>web conference</w:t>
      </w:r>
      <w:r w:rsidR="00FC70E0" w:rsidRPr="00362AEF">
        <w:rPr>
          <w:rFonts w:eastAsia="Times New Roman"/>
        </w:rPr>
        <w:t>.</w:t>
      </w:r>
      <w:r w:rsidR="00B30BC6">
        <w:rPr>
          <w:rFonts w:eastAsia="Times New Roman"/>
        </w:rPr>
        <w:t xml:space="preserve"> </w:t>
      </w:r>
      <w:r w:rsidR="00FC70E0" w:rsidRPr="00362AEF">
        <w:rPr>
          <w:rFonts w:eastAsia="Times New Roman"/>
        </w:rPr>
        <w:t xml:space="preserve"> </w:t>
      </w:r>
      <w:r w:rsidR="000F0B2F">
        <w:rPr>
          <w:rFonts w:eastAsia="Times New Roman"/>
        </w:rPr>
        <w:t>T</w:t>
      </w:r>
      <w:r w:rsidR="00FC70E0" w:rsidRPr="00362AEF">
        <w:rPr>
          <w:rFonts w:eastAsia="Times New Roman"/>
        </w:rPr>
        <w:t xml:space="preserve">he number of attendees who attended </w:t>
      </w:r>
      <w:r w:rsidR="000F0B2F" w:rsidRPr="00362AEF">
        <w:rPr>
          <w:rFonts w:eastAsia="Times New Roman"/>
        </w:rPr>
        <w:t>the meeting was remarkable</w:t>
      </w:r>
      <w:r w:rsidR="000F0B2F">
        <w:rPr>
          <w:rFonts w:eastAsia="Times New Roman"/>
        </w:rPr>
        <w:t>.</w:t>
      </w:r>
      <w:r w:rsidR="00B30BC6">
        <w:rPr>
          <w:rFonts w:eastAsia="Times New Roman"/>
        </w:rPr>
        <w:t xml:space="preserve"> </w:t>
      </w:r>
      <w:r w:rsidR="00FC70E0" w:rsidRPr="00362AEF">
        <w:rPr>
          <w:rFonts w:eastAsia="Times New Roman"/>
        </w:rPr>
        <w:t xml:space="preserve"> It </w:t>
      </w:r>
      <w:r>
        <w:rPr>
          <w:rFonts w:eastAsia="Times New Roman"/>
        </w:rPr>
        <w:t>clearly</w:t>
      </w:r>
      <w:r w:rsidRPr="00362AEF">
        <w:rPr>
          <w:rFonts w:eastAsia="Times New Roman"/>
        </w:rPr>
        <w:t xml:space="preserve"> </w:t>
      </w:r>
      <w:r w:rsidR="00FC70E0" w:rsidRPr="00362AEF">
        <w:rPr>
          <w:rFonts w:eastAsia="Times New Roman"/>
        </w:rPr>
        <w:t xml:space="preserve">demonstrated that there is a </w:t>
      </w:r>
      <w:r>
        <w:rPr>
          <w:rFonts w:eastAsia="Times New Roman"/>
        </w:rPr>
        <w:t xml:space="preserve">significant need </w:t>
      </w:r>
      <w:r w:rsidR="00FC70E0" w:rsidRPr="00362AEF">
        <w:rPr>
          <w:rFonts w:eastAsia="Times New Roman"/>
        </w:rPr>
        <w:t>for knowledge on this issue</w:t>
      </w:r>
      <w:r>
        <w:rPr>
          <w:rFonts w:eastAsia="Times New Roman"/>
        </w:rPr>
        <w:t>.</w:t>
      </w:r>
      <w:r w:rsidR="00362AEF">
        <w:rPr>
          <w:rFonts w:eastAsia="Times New Roman"/>
        </w:rPr>
        <w:t xml:space="preserve"> </w:t>
      </w:r>
      <w:r w:rsidR="00B30BC6">
        <w:rPr>
          <w:rFonts w:eastAsia="Times New Roman"/>
        </w:rPr>
        <w:t xml:space="preserve"> </w:t>
      </w:r>
      <w:r>
        <w:rPr>
          <w:rFonts w:eastAsia="Times New Roman"/>
        </w:rPr>
        <w:t xml:space="preserve">The </w:t>
      </w:r>
      <w:r w:rsidR="00841EC7">
        <w:rPr>
          <w:rFonts w:eastAsia="Times New Roman"/>
        </w:rPr>
        <w:t xml:space="preserve">SETG </w:t>
      </w:r>
      <w:r w:rsidR="00FC70E0" w:rsidRPr="00362AEF">
        <w:rPr>
          <w:rFonts w:eastAsia="Times New Roman"/>
        </w:rPr>
        <w:t xml:space="preserve">discussed and finalized </w:t>
      </w:r>
      <w:r>
        <w:rPr>
          <w:rFonts w:eastAsia="Times New Roman"/>
        </w:rPr>
        <w:t>their</w:t>
      </w:r>
      <w:r w:rsidRPr="00362AEF">
        <w:rPr>
          <w:rFonts w:eastAsia="Times New Roman"/>
        </w:rPr>
        <w:t xml:space="preserve"> </w:t>
      </w:r>
      <w:r w:rsidR="00FC70E0" w:rsidRPr="00362AEF">
        <w:rPr>
          <w:rFonts w:eastAsia="Times New Roman"/>
        </w:rPr>
        <w:t xml:space="preserve">2021 </w:t>
      </w:r>
      <w:r w:rsidR="00CA5F54" w:rsidRPr="00362AEF">
        <w:rPr>
          <w:rFonts w:eastAsia="Times New Roman"/>
        </w:rPr>
        <w:t>goals</w:t>
      </w:r>
      <w:r w:rsidR="00CA5F54">
        <w:rPr>
          <w:rFonts w:eastAsia="Times New Roman"/>
        </w:rPr>
        <w:t>.</w:t>
      </w:r>
      <w:r w:rsidR="000F0B2F">
        <w:rPr>
          <w:rFonts w:eastAsia="Times New Roman"/>
        </w:rPr>
        <w:t xml:space="preserve"> </w:t>
      </w:r>
      <w:r w:rsidR="00B30BC6">
        <w:rPr>
          <w:rFonts w:eastAsia="Times New Roman"/>
        </w:rPr>
        <w:t xml:space="preserve"> </w:t>
      </w:r>
      <w:r w:rsidR="000F0B2F">
        <w:rPr>
          <w:rFonts w:eastAsia="Times New Roman"/>
        </w:rPr>
        <w:t>The two goals are</w:t>
      </w:r>
      <w:r>
        <w:rPr>
          <w:rFonts w:eastAsia="Times New Roman"/>
        </w:rPr>
        <w:t xml:space="preserve"> to</w:t>
      </w:r>
      <w:r w:rsidR="000F0B2F">
        <w:rPr>
          <w:rFonts w:eastAsia="Times New Roman"/>
        </w:rPr>
        <w:t>:</w:t>
      </w:r>
    </w:p>
    <w:p w14:paraId="3CE53E04" w14:textId="77777777" w:rsidR="00362AEF" w:rsidRPr="00362AEF" w:rsidRDefault="00362AEF" w:rsidP="00CA1407">
      <w:pPr>
        <w:widowControl/>
        <w:suppressLineNumbers/>
        <w:spacing w:after="0"/>
        <w:ind w:left="360"/>
        <w:rPr>
          <w:rFonts w:eastAsia="Times New Roman"/>
        </w:rPr>
      </w:pP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Default="000F0B2F" w:rsidP="00CA1407">
      <w:pPr>
        <w:pStyle w:val="ListParagraph"/>
        <w:widowControl/>
        <w:suppressLineNumbers/>
        <w:spacing w:after="0"/>
        <w:contextualSpacing w:val="0"/>
        <w:rPr>
          <w:rFonts w:eastAsia="Times New Roman"/>
        </w:rPr>
      </w:pPr>
    </w:p>
    <w:p w14:paraId="403B4886" w14:textId="46051EA8" w:rsidR="000F0B2F" w:rsidRDefault="000F0B2F" w:rsidP="00906443">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3D1398D9" w14:textId="77777777" w:rsidR="000F0B2F" w:rsidRPr="000F0B2F" w:rsidRDefault="000F0B2F" w:rsidP="00CA1407">
      <w:pPr>
        <w:pStyle w:val="ListParagraph"/>
        <w:suppressLineNumbers/>
        <w:rPr>
          <w:rFonts w:eastAsia="Times New Roman"/>
        </w:rPr>
      </w:pP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906443">
      <w:pPr>
        <w:pStyle w:val="ListParagraph"/>
        <w:widowControl/>
        <w:numPr>
          <w:ilvl w:val="1"/>
          <w:numId w:val="12"/>
        </w:numPr>
        <w:spacing w:after="0"/>
        <w:contextualSpacing w:val="0"/>
        <w:rPr>
          <w:rFonts w:eastAsia="Times New Roman"/>
        </w:rPr>
      </w:pPr>
      <w:r>
        <w:rPr>
          <w:rFonts w:eastAsia="Times New Roman"/>
        </w:rPr>
        <w:t>R</w:t>
      </w:r>
      <w:r w:rsidR="00FC70E0">
        <w:rPr>
          <w:rFonts w:eastAsia="Times New Roman"/>
        </w:rPr>
        <w:t>etail/industry</w:t>
      </w:r>
      <w:r>
        <w:rPr>
          <w:rFonts w:eastAsia="Times New Roman"/>
        </w:rPr>
        <w:t xml:space="preserve"> -</w:t>
      </w:r>
      <w:r w:rsidR="00FC70E0">
        <w:rPr>
          <w:rFonts w:eastAsia="Times New Roman"/>
        </w:rPr>
        <w:t xml:space="preserve"> update</w:t>
      </w:r>
      <w:r>
        <w:rPr>
          <w:rFonts w:eastAsia="Times New Roman"/>
        </w:rPr>
        <w:t>s</w:t>
      </w:r>
      <w:r w:rsidR="00FC70E0">
        <w:rPr>
          <w:rFonts w:eastAsia="Times New Roman"/>
        </w:rPr>
        <w:t xml:space="preserve"> on the transition </w:t>
      </w:r>
      <w:r>
        <w:rPr>
          <w:rFonts w:eastAsia="Times New Roman"/>
        </w:rPr>
        <w:t>to</w:t>
      </w:r>
      <w:r w:rsidR="00FC70E0">
        <w:rPr>
          <w:rFonts w:eastAsia="Times New Roman"/>
        </w:rPr>
        <w:t xml:space="preserve"> EMV</w:t>
      </w:r>
      <w:r>
        <w:rPr>
          <w:rFonts w:eastAsia="Times New Roman"/>
        </w:rPr>
        <w:t xml:space="preserve"> card readers, etc</w:t>
      </w:r>
      <w:r w:rsidR="00FC70E0">
        <w:rPr>
          <w:rFonts w:eastAsia="Times New Roman"/>
        </w:rPr>
        <w:t>.</w:t>
      </w:r>
    </w:p>
    <w:p w14:paraId="664DE276" w14:textId="77777777" w:rsidR="00362AEF" w:rsidRDefault="00362AEF" w:rsidP="00CA1407">
      <w:pPr>
        <w:widowControl/>
        <w:suppressLineNumbers/>
        <w:spacing w:after="0"/>
        <w:rPr>
          <w:rFonts w:eastAsia="Times New Roman"/>
        </w:rPr>
      </w:pPr>
    </w:p>
    <w:p w14:paraId="58F78102" w14:textId="648B6170" w:rsidR="00FC70E0" w:rsidRDefault="00407AD8" w:rsidP="00012622">
      <w:pPr>
        <w:widowControl/>
        <w:spacing w:after="0"/>
        <w:rPr>
          <w:rFonts w:eastAsia="Times New Roman"/>
        </w:rPr>
      </w:pPr>
      <w:r>
        <w:rPr>
          <w:rFonts w:eastAsia="Times New Roman"/>
        </w:rPr>
        <w:t>The</w:t>
      </w:r>
      <w:r w:rsidR="00FC70E0" w:rsidRPr="00362AEF">
        <w:rPr>
          <w:rFonts w:eastAsia="Times New Roman"/>
        </w:rPr>
        <w:t xml:space="preserve"> </w:t>
      </w:r>
      <w:r w:rsidR="00A06A99">
        <w:rPr>
          <w:rFonts w:eastAsia="Times New Roman"/>
        </w:rPr>
        <w:t xml:space="preserve">SETG </w:t>
      </w:r>
      <w:r w:rsidR="00FC70E0" w:rsidRPr="00362AEF">
        <w:rPr>
          <w:rFonts w:eastAsia="Times New Roman"/>
        </w:rPr>
        <w:t xml:space="preserve">is </w:t>
      </w:r>
      <w:r>
        <w:rPr>
          <w:rFonts w:eastAsia="Times New Roman"/>
        </w:rPr>
        <w:t xml:space="preserve">also working to </w:t>
      </w:r>
      <w:r w:rsidR="00FC70E0" w:rsidRPr="00362AEF">
        <w:rPr>
          <w:rFonts w:eastAsia="Times New Roman"/>
        </w:rPr>
        <w:t xml:space="preserve">identify other key stakeholders to either present or </w:t>
      </w:r>
      <w:r>
        <w:rPr>
          <w:rFonts w:eastAsia="Times New Roman"/>
        </w:rPr>
        <w:t xml:space="preserve">to </w:t>
      </w:r>
      <w:r w:rsidR="00FC70E0" w:rsidRPr="00362AEF">
        <w:rPr>
          <w:rFonts w:eastAsia="Times New Roman"/>
        </w:rPr>
        <w:t xml:space="preserve">join the </w:t>
      </w:r>
      <w:r w:rsidR="00A06A99">
        <w:rPr>
          <w:rFonts w:eastAsia="Times New Roman"/>
        </w:rPr>
        <w:t>SETG</w:t>
      </w:r>
      <w:r>
        <w:rPr>
          <w:rFonts w:eastAsia="Times New Roman"/>
        </w:rPr>
        <w:t>.  These key stakeholders inclu</w:t>
      </w:r>
      <w:r w:rsidR="00003B59">
        <w:rPr>
          <w:rFonts w:eastAsia="Times New Roman"/>
        </w:rPr>
        <w:t>d</w:t>
      </w:r>
      <w:r>
        <w:rPr>
          <w:rFonts w:eastAsia="Times New Roman"/>
        </w:rPr>
        <w:t>ed</w:t>
      </w:r>
      <w:r w:rsidR="00FC70E0" w:rsidRPr="00362AEF">
        <w:rPr>
          <w:rFonts w:eastAsia="Times New Roman"/>
        </w:rPr>
        <w:t xml:space="preserve"> financial </w:t>
      </w:r>
      <w:r>
        <w:rPr>
          <w:rFonts w:eastAsia="Times New Roman"/>
        </w:rPr>
        <w:t>institutions such as</w:t>
      </w:r>
      <w:r w:rsidR="00FC70E0" w:rsidRPr="00362AEF">
        <w:rPr>
          <w:rFonts w:eastAsia="Times New Roman"/>
        </w:rPr>
        <w:t xml:space="preserve"> banks, credit card</w:t>
      </w:r>
      <w:r>
        <w:rPr>
          <w:rFonts w:eastAsia="Times New Roman"/>
        </w:rPr>
        <w:t xml:space="preserve"> providers</w:t>
      </w:r>
      <w:r w:rsidR="00FC70E0" w:rsidRPr="00362AEF">
        <w:rPr>
          <w:rFonts w:eastAsia="Times New Roman"/>
        </w:rPr>
        <w:t>,</w:t>
      </w:r>
      <w:r w:rsidR="00C7759D">
        <w:rPr>
          <w:rFonts w:eastAsia="Times New Roman"/>
        </w:rPr>
        <w:t xml:space="preserve"> and</w:t>
      </w:r>
      <w:r w:rsidR="00FC70E0" w:rsidRPr="00362AEF">
        <w:rPr>
          <w:rFonts w:eastAsia="Times New Roman"/>
        </w:rPr>
        <w:t xml:space="preserve"> credit unions.</w:t>
      </w:r>
    </w:p>
    <w:p w14:paraId="600C9898" w14:textId="77777777" w:rsidR="00362AEF" w:rsidRPr="00362AEF" w:rsidRDefault="00362AEF" w:rsidP="00CA1407">
      <w:pPr>
        <w:widowControl/>
        <w:suppressLineNumbers/>
        <w:spacing w:after="0"/>
        <w:jc w:val="left"/>
        <w:rPr>
          <w:rFonts w:eastAsia="Times New Roman"/>
        </w:rPr>
      </w:pP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0A4F44C2" w:rsidR="00F31621" w:rsidRDefault="00F31621" w:rsidP="00F31621">
            <w:pPr>
              <w:spacing w:after="0"/>
              <w:jc w:val="left"/>
              <w:rPr>
                <w:rFonts w:eastAsia="Times New Roman"/>
              </w:rPr>
            </w:pPr>
            <w:r>
              <w:rPr>
                <w:szCs w:val="20"/>
              </w:rPr>
              <w:t>NAS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lastRenderedPageBreak/>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Scott Borse</w:t>
            </w:r>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r>
              <w:rPr>
                <w:rFonts w:eastAsia="Times New Roman"/>
              </w:rPr>
              <w:t>FlintLoc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r>
              <w:rPr>
                <w:rFonts w:eastAsia="Times New Roman"/>
              </w:rPr>
              <w:t>Invenco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Berkley Varitronics Systems</w:t>
            </w:r>
          </w:p>
        </w:tc>
      </w:tr>
    </w:tbl>
    <w:p w14:paraId="3AC961CE" w14:textId="141B23BB" w:rsidR="003F58A6" w:rsidRPr="003F58A6" w:rsidRDefault="003F58A6" w:rsidP="005456E6">
      <w:pPr>
        <w:spacing w:before="240" w:after="120"/>
        <w:rPr>
          <w:rFonts w:eastAsia="Times New Roman"/>
          <w:b/>
          <w:bCs/>
          <w:szCs w:val="24"/>
        </w:rPr>
      </w:pPr>
      <w:r w:rsidRPr="00A91089">
        <w:rPr>
          <w:rFonts w:eastAsia="Times New Roman"/>
          <w:b/>
          <w:bCs/>
          <w:szCs w:val="24"/>
        </w:rPr>
        <w:t>NCWM Meeting Comments:</w:t>
      </w:r>
    </w:p>
    <w:p w14:paraId="0A8A9CDD" w14:textId="227805A8" w:rsidR="00F74348" w:rsidRDefault="00012622" w:rsidP="005456E6">
      <w:pPr>
        <w:rPr>
          <w:rFonts w:eastAsia="Times New Roman"/>
          <w:szCs w:val="24"/>
        </w:rPr>
      </w:pPr>
      <w:r>
        <w:rPr>
          <w:rFonts w:eastAsia="Times New Roman"/>
          <w:szCs w:val="24"/>
          <w:u w:val="single"/>
        </w:rPr>
        <w:t xml:space="preserve">NCWM </w:t>
      </w:r>
      <w:r w:rsidR="00F74348" w:rsidRPr="00426F2C">
        <w:rPr>
          <w:rFonts w:eastAsia="Times New Roman"/>
          <w:szCs w:val="24"/>
          <w:u w:val="single"/>
        </w:rPr>
        <w:t xml:space="preserve">2021 Interim </w:t>
      </w:r>
      <w:r w:rsidR="00F74348">
        <w:rPr>
          <w:rFonts w:eastAsia="Times New Roman"/>
          <w:szCs w:val="24"/>
          <w:u w:val="single"/>
        </w:rPr>
        <w:t>M</w:t>
      </w:r>
      <w:r w:rsidR="00F74348" w:rsidRPr="00426F2C">
        <w:rPr>
          <w:rFonts w:eastAsia="Times New Roman"/>
          <w:szCs w:val="24"/>
          <w:u w:val="single"/>
        </w:rPr>
        <w:t>eeting:</w:t>
      </w:r>
      <w:r w:rsidR="00F74348">
        <w:rPr>
          <w:rFonts w:eastAsia="Times New Roman"/>
          <w:szCs w:val="24"/>
        </w:rPr>
        <w:t xml:space="preserve"> Meeting was held virtually and immediately following the conclusion of the NCWM 2020 virtual meeting.</w:t>
      </w:r>
    </w:p>
    <w:p w14:paraId="579E8424" w14:textId="48BAE168" w:rsidR="00FC70E0" w:rsidRDefault="005456E6" w:rsidP="007B6611">
      <w:r>
        <w:t xml:space="preserve">Ms. </w:t>
      </w:r>
      <w:r w:rsidR="006667E2">
        <w:t>Kristin Macey (CA) indicated i</w:t>
      </w:r>
      <w:r w:rsidR="00C7759D" w:rsidRPr="00C7759D">
        <w:t xml:space="preserve">t has been invaluable to share lessons learned and techniques on </w:t>
      </w:r>
      <w:r w:rsidR="00407AD8">
        <w:t xml:space="preserve">detecting </w:t>
      </w:r>
      <w:r w:rsidR="00C7759D" w:rsidRPr="00C7759D">
        <w:t>skimmer</w:t>
      </w:r>
      <w:r w:rsidR="00407AD8">
        <w:t>s.</w:t>
      </w:r>
      <w:r w:rsidR="00C7759D" w:rsidRPr="00C7759D">
        <w:t xml:space="preserve"> </w:t>
      </w:r>
      <w:r w:rsidR="00B30BC6">
        <w:t>S</w:t>
      </w:r>
      <w:r w:rsidR="00C7759D" w:rsidRPr="00C7759D">
        <w:t xml:space="preserve">haring experiences with law enforcement </w:t>
      </w:r>
      <w:r w:rsidR="00A30238">
        <w:t>agencie</w:t>
      </w:r>
      <w:r w:rsidR="00A30238" w:rsidRPr="00C7759D">
        <w:t>s</w:t>
      </w:r>
      <w:r w:rsidR="00C7759D" w:rsidRPr="00C7759D">
        <w:t xml:space="preserve">, including local </w:t>
      </w:r>
      <w:r w:rsidR="006667E2">
        <w:t xml:space="preserve">and state </w:t>
      </w:r>
      <w:r w:rsidR="00C7759D" w:rsidRPr="00C7759D">
        <w:t>law enforcement</w:t>
      </w:r>
      <w:r w:rsidR="006667E2">
        <w:t>,</w:t>
      </w:r>
      <w:r w:rsidR="00C7759D" w:rsidRPr="00C7759D">
        <w:t xml:space="preserve"> FBI, </w:t>
      </w:r>
      <w:r w:rsidR="006667E2">
        <w:t xml:space="preserve">and </w:t>
      </w:r>
      <w:r w:rsidR="00C7759D" w:rsidRPr="00C7759D">
        <w:t>Secret Service</w:t>
      </w:r>
      <w:r w:rsidR="006667E2">
        <w:t xml:space="preserve"> is helpful</w:t>
      </w:r>
      <w:r w:rsidR="00407AD8">
        <w:t xml:space="preserve">.  </w:t>
      </w:r>
      <w:r w:rsidR="006667E2">
        <w:t xml:space="preserve"> </w:t>
      </w:r>
      <w:r w:rsidR="00A06A99">
        <w:t>Ms. Macey</w:t>
      </w:r>
      <w:r w:rsidR="00A30238">
        <w:t xml:space="preserve"> recommends th</w:t>
      </w:r>
      <w:r w:rsidR="00B30BC6">
        <w:t>e Task Group</w:t>
      </w:r>
      <w:r w:rsidR="00A30238">
        <w:t xml:space="preserve"> continue</w:t>
      </w:r>
      <w:r w:rsidR="00C7759D" w:rsidRPr="00C7759D">
        <w:t xml:space="preserve"> these conversations.</w:t>
      </w:r>
    </w:p>
    <w:p w14:paraId="3A31E3A2" w14:textId="4161342C" w:rsidR="00FC70E0" w:rsidRDefault="005456E6" w:rsidP="007B6611">
      <w:r>
        <w:t xml:space="preserve">Ms. </w:t>
      </w:r>
      <w:r w:rsidR="006667E2">
        <w:t>Cheryl Ayer (</w:t>
      </w:r>
      <w:r w:rsidR="006667E2" w:rsidRPr="006667E2">
        <w:t>NH</w:t>
      </w:r>
      <w:r w:rsidR="006667E2">
        <w:t>) shared that they</w:t>
      </w:r>
      <w:r w:rsidR="006667E2" w:rsidRPr="006667E2">
        <w:t xml:space="preserve"> worked with the Secret Service in November</w:t>
      </w:r>
      <w:r w:rsidR="00407AD8">
        <w:t xml:space="preserve"> 2020</w:t>
      </w:r>
      <w:r w:rsidR="006667E2" w:rsidRPr="006667E2">
        <w:t xml:space="preserve"> to </w:t>
      </w:r>
      <w:r w:rsidR="00407AD8">
        <w:t>inspect</w:t>
      </w:r>
      <w:r w:rsidR="006667E2" w:rsidRPr="006667E2">
        <w:t xml:space="preserve"> dispensers in several cities</w:t>
      </w:r>
      <w:r w:rsidR="00407AD8">
        <w:t xml:space="preserve">.  </w:t>
      </w:r>
      <w:r w:rsidR="00A06A99">
        <w:t>Ms. Ayer</w:t>
      </w:r>
      <w:r w:rsidR="00A30238">
        <w:t xml:space="preserve"> stated that New </w:t>
      </w:r>
      <w:r w:rsidR="00CA5F54">
        <w:t xml:space="preserve">Hampshire </w:t>
      </w:r>
      <w:r w:rsidR="00CA5F54" w:rsidRPr="006667E2">
        <w:t>fully</w:t>
      </w:r>
      <w:r w:rsidR="006667E2" w:rsidRPr="006667E2">
        <w:t xml:space="preserve"> support</w:t>
      </w:r>
      <w:r w:rsidR="006667E2">
        <w:t>s</w:t>
      </w:r>
      <w:r w:rsidR="006667E2" w:rsidRPr="006667E2">
        <w:t xml:space="preserve"> the Skimmer Education Task Group</w:t>
      </w:r>
      <w:r w:rsidR="006667E2">
        <w:t>.</w:t>
      </w:r>
    </w:p>
    <w:p w14:paraId="1B9B890B" w14:textId="711AF27D" w:rsidR="00DB71A9" w:rsidRDefault="00DB71A9" w:rsidP="005456E6">
      <w:pPr>
        <w:spacing w:after="0"/>
        <w:rPr>
          <w:rFonts w:eastAsia="Times New Roman"/>
          <w:szCs w:val="24"/>
        </w:rPr>
      </w:pPr>
      <w:r w:rsidRPr="008F0985">
        <w:rPr>
          <w:szCs w:val="20"/>
          <w:u w:val="single"/>
        </w:rPr>
        <w:t>NCWM 2021 Annual Meeting:</w:t>
      </w:r>
      <w:r w:rsidRPr="00F57C64">
        <w:rPr>
          <w:szCs w:val="20"/>
        </w:rPr>
        <w:t xml:space="preserve"> </w:t>
      </w:r>
      <w:r w:rsidRPr="008F0985">
        <w:rPr>
          <w:rFonts w:eastAsia="Times New Roman"/>
          <w:szCs w:val="24"/>
        </w:rPr>
        <w:t>The 2021 Annual Meeting was held in an in person and online hybrid meeting session.</w:t>
      </w:r>
    </w:p>
    <w:p w14:paraId="4F4D18AF" w14:textId="030E4A36" w:rsidR="00DB71A9" w:rsidRPr="00047C5F" w:rsidRDefault="00C50866" w:rsidP="005456E6">
      <w:pPr>
        <w:spacing w:after="0"/>
        <w:rPr>
          <w:rFonts w:eastAsia="Times New Roman"/>
        </w:rPr>
      </w:pPr>
      <w:r>
        <w:rPr>
          <w:szCs w:val="24"/>
        </w:rPr>
        <w:t xml:space="preserve">Co-Chair of </w:t>
      </w:r>
      <w:r w:rsidRPr="00412509">
        <w:rPr>
          <w:rFonts w:eastAsia="Times New Roman"/>
        </w:rPr>
        <w:t>SETG</w:t>
      </w:r>
      <w:r>
        <w:rPr>
          <w:rFonts w:eastAsia="Times New Roman"/>
        </w:rPr>
        <w:t>, Mr. John McGuire (NJ)</w:t>
      </w:r>
      <w:r w:rsidR="000546A6">
        <w:rPr>
          <w:rFonts w:eastAsia="Times New Roman"/>
        </w:rPr>
        <w:t xml:space="preserve"> provided an update to the committee during open hearings.</w:t>
      </w:r>
      <w:r w:rsidR="00047C5F">
        <w:rPr>
          <w:rFonts w:eastAsia="Times New Roman"/>
        </w:rPr>
        <w:t xml:space="preserve"> </w:t>
      </w:r>
      <w:r w:rsidR="00F57C64">
        <w:rPr>
          <w:rFonts w:eastAsia="Times New Roman"/>
        </w:rPr>
        <w:t xml:space="preserve"> </w:t>
      </w:r>
      <w:r w:rsidR="00047C5F">
        <w:rPr>
          <w:rFonts w:eastAsia="Times New Roman"/>
        </w:rPr>
        <w:t xml:space="preserve">Mr. McGuire provided information on </w:t>
      </w:r>
      <w:r w:rsidR="003F58A6">
        <w:rPr>
          <w:rFonts w:eastAsia="Times New Roman"/>
        </w:rPr>
        <w:t>SETG’s</w:t>
      </w:r>
      <w:r w:rsidR="00047C5F">
        <w:rPr>
          <w:rFonts w:eastAsia="Times New Roman"/>
        </w:rPr>
        <w:t xml:space="preserve"> recent meeting and their future efforts.</w:t>
      </w:r>
      <w:r w:rsidR="00F57C64">
        <w:rPr>
          <w:rFonts w:eastAsia="Times New Roman"/>
        </w:rPr>
        <w:t xml:space="preserve"> </w:t>
      </w:r>
      <w:r w:rsidR="00EC5A53">
        <w:rPr>
          <w:rFonts w:eastAsia="Times New Roman"/>
        </w:rPr>
        <w:t xml:space="preserve"> </w:t>
      </w:r>
      <w:r w:rsidR="000546A6">
        <w:rPr>
          <w:rFonts w:eastAsia="Times New Roman"/>
        </w:rPr>
        <w:t xml:space="preserve">On July 18, 2021, SETG met in Rochester, </w:t>
      </w:r>
      <w:r w:rsidR="000546A6" w:rsidRPr="000546A6">
        <w:rPr>
          <w:rFonts w:eastAsia="Times New Roman"/>
          <w:szCs w:val="20"/>
        </w:rPr>
        <w:t>NY during the NCMW 106</w:t>
      </w:r>
      <w:r w:rsidR="000546A6" w:rsidRPr="000546A6">
        <w:rPr>
          <w:rFonts w:eastAsia="Times New Roman"/>
          <w:szCs w:val="20"/>
          <w:vertAlign w:val="superscript"/>
        </w:rPr>
        <w:t>th</w:t>
      </w:r>
      <w:r w:rsidR="000546A6" w:rsidRPr="000546A6">
        <w:rPr>
          <w:rFonts w:eastAsia="Times New Roman"/>
          <w:szCs w:val="20"/>
        </w:rPr>
        <w:t xml:space="preserve"> Annual meeting</w:t>
      </w:r>
      <w:r w:rsidR="00D03310">
        <w:rPr>
          <w:rFonts w:eastAsia="Times New Roman"/>
          <w:szCs w:val="20"/>
        </w:rPr>
        <w:t xml:space="preserve">. </w:t>
      </w:r>
      <w:r w:rsidR="00F57C64">
        <w:rPr>
          <w:rFonts w:eastAsia="Times New Roman"/>
          <w:szCs w:val="20"/>
        </w:rPr>
        <w:t xml:space="preserve"> </w:t>
      </w:r>
      <w:r w:rsidR="00DB56CC">
        <w:rPr>
          <w:rFonts w:eastAsia="Times New Roman"/>
        </w:rPr>
        <w:t>The following is a summary of his remarks</w:t>
      </w:r>
      <w:r w:rsidR="00F57C64">
        <w:rPr>
          <w:rFonts w:eastAsia="Times New Roman"/>
        </w:rPr>
        <w:t>:</w:t>
      </w:r>
    </w:p>
    <w:p w14:paraId="48A8AEFD" w14:textId="0A4E048B" w:rsidR="00737536" w:rsidRDefault="00737536" w:rsidP="00047C5F">
      <w:pPr>
        <w:suppressLineNumbers/>
        <w:spacing w:after="0"/>
        <w:rPr>
          <w:szCs w:val="20"/>
        </w:rPr>
      </w:pPr>
    </w:p>
    <w:p w14:paraId="283186FB" w14:textId="04D62B16" w:rsidR="00F50254" w:rsidRPr="009572E5" w:rsidRDefault="00F50254" w:rsidP="009572E5">
      <w:pPr>
        <w:pStyle w:val="ListParagraph"/>
        <w:numPr>
          <w:ilvl w:val="0"/>
          <w:numId w:val="17"/>
        </w:numPr>
        <w:rPr>
          <w:szCs w:val="20"/>
        </w:rPr>
      </w:pPr>
      <w:r w:rsidRPr="009572E5">
        <w:rPr>
          <w:szCs w:val="20"/>
        </w:rPr>
        <w:t xml:space="preserve">SETG </w:t>
      </w:r>
      <w:r w:rsidR="00EC5A53" w:rsidRPr="009572E5">
        <w:rPr>
          <w:szCs w:val="20"/>
        </w:rPr>
        <w:t>met on</w:t>
      </w:r>
      <w:r w:rsidR="00D03310" w:rsidRPr="009572E5">
        <w:rPr>
          <w:szCs w:val="20"/>
        </w:rPr>
        <w:t xml:space="preserve"> </w:t>
      </w:r>
      <w:r w:rsidRPr="009572E5">
        <w:rPr>
          <w:szCs w:val="20"/>
        </w:rPr>
        <w:t xml:space="preserve">two </w:t>
      </w:r>
      <w:r w:rsidR="00EC5A53" w:rsidRPr="009572E5">
        <w:rPr>
          <w:szCs w:val="20"/>
        </w:rPr>
        <w:t>separate occasions</w:t>
      </w:r>
      <w:r w:rsidR="003F58A6" w:rsidRPr="009572E5">
        <w:rPr>
          <w:szCs w:val="20"/>
        </w:rPr>
        <w:t xml:space="preserve"> </w:t>
      </w:r>
      <w:r w:rsidRPr="009572E5">
        <w:rPr>
          <w:szCs w:val="20"/>
        </w:rPr>
        <w:t>searching for a pathway to bring</w:t>
      </w:r>
      <w:r w:rsidR="003F58A6" w:rsidRPr="009572E5">
        <w:rPr>
          <w:szCs w:val="20"/>
        </w:rPr>
        <w:t xml:space="preserve"> forward</w:t>
      </w:r>
      <w:r w:rsidRPr="009572E5">
        <w:rPr>
          <w:szCs w:val="20"/>
        </w:rPr>
        <w:t xml:space="preserve"> education</w:t>
      </w:r>
      <w:r w:rsidR="00EC5A53" w:rsidRPr="009572E5">
        <w:rPr>
          <w:szCs w:val="20"/>
        </w:rPr>
        <w:t xml:space="preserve"> and outreach</w:t>
      </w:r>
      <w:r w:rsidRPr="009572E5">
        <w:rPr>
          <w:szCs w:val="20"/>
        </w:rPr>
        <w:t xml:space="preserve"> </w:t>
      </w:r>
      <w:r w:rsidR="003F58A6" w:rsidRPr="009572E5">
        <w:rPr>
          <w:szCs w:val="20"/>
        </w:rPr>
        <w:t xml:space="preserve">opportunities </w:t>
      </w:r>
      <w:r w:rsidR="00EC5A53" w:rsidRPr="009572E5">
        <w:rPr>
          <w:szCs w:val="20"/>
        </w:rPr>
        <w:t>on</w:t>
      </w:r>
      <w:r w:rsidRPr="009572E5">
        <w:rPr>
          <w:szCs w:val="20"/>
        </w:rPr>
        <w:t xml:space="preserve"> skimmer issues </w:t>
      </w:r>
      <w:r w:rsidR="00A525B7" w:rsidRPr="009572E5">
        <w:rPr>
          <w:szCs w:val="20"/>
        </w:rPr>
        <w:t>from</w:t>
      </w:r>
      <w:r w:rsidR="00EC5A53" w:rsidRPr="009572E5">
        <w:rPr>
          <w:szCs w:val="20"/>
        </w:rPr>
        <w:t xml:space="preserve"> the</w:t>
      </w:r>
      <w:r w:rsidRPr="009572E5">
        <w:rPr>
          <w:szCs w:val="20"/>
        </w:rPr>
        <w:t xml:space="preserve"> </w:t>
      </w:r>
      <w:r w:rsidR="00617507" w:rsidRPr="009572E5">
        <w:rPr>
          <w:szCs w:val="20"/>
        </w:rPr>
        <w:t>w</w:t>
      </w:r>
      <w:r w:rsidRPr="009572E5">
        <w:rPr>
          <w:szCs w:val="20"/>
        </w:rPr>
        <w:t xml:space="preserve">eights and </w:t>
      </w:r>
      <w:r w:rsidR="00617507" w:rsidRPr="009572E5">
        <w:rPr>
          <w:szCs w:val="20"/>
        </w:rPr>
        <w:t>m</w:t>
      </w:r>
      <w:r w:rsidRPr="009572E5">
        <w:rPr>
          <w:szCs w:val="20"/>
        </w:rPr>
        <w:t xml:space="preserve">easures and </w:t>
      </w:r>
      <w:r w:rsidR="00617507" w:rsidRPr="009572E5">
        <w:rPr>
          <w:szCs w:val="20"/>
        </w:rPr>
        <w:t>l</w:t>
      </w:r>
      <w:r w:rsidRPr="009572E5">
        <w:rPr>
          <w:szCs w:val="20"/>
        </w:rPr>
        <w:t xml:space="preserve">aw </w:t>
      </w:r>
      <w:r w:rsidR="00617507" w:rsidRPr="009572E5">
        <w:rPr>
          <w:szCs w:val="20"/>
        </w:rPr>
        <w:t>e</w:t>
      </w:r>
      <w:r w:rsidRPr="009572E5">
        <w:rPr>
          <w:szCs w:val="20"/>
        </w:rPr>
        <w:t>nforcement</w:t>
      </w:r>
      <w:r w:rsidR="00D03310" w:rsidRPr="009572E5">
        <w:rPr>
          <w:szCs w:val="20"/>
        </w:rPr>
        <w:t xml:space="preserve"> communities</w:t>
      </w:r>
      <w:r w:rsidRPr="009572E5">
        <w:rPr>
          <w:szCs w:val="20"/>
        </w:rPr>
        <w:t xml:space="preserve">. </w:t>
      </w:r>
      <w:r w:rsidR="00D03310" w:rsidRPr="009572E5">
        <w:rPr>
          <w:szCs w:val="20"/>
        </w:rPr>
        <w:t>With</w:t>
      </w:r>
      <w:r w:rsidRPr="009572E5">
        <w:rPr>
          <w:szCs w:val="20"/>
        </w:rPr>
        <w:t xml:space="preserve"> the new User Requirement, U.R. 4.2 Security for Retail Motor-Fuel Devices (RMFD), </w:t>
      </w:r>
      <w:r w:rsidR="00617507" w:rsidRPr="009572E5">
        <w:rPr>
          <w:szCs w:val="20"/>
        </w:rPr>
        <w:t>the</w:t>
      </w:r>
      <w:r w:rsidRPr="009572E5">
        <w:rPr>
          <w:szCs w:val="20"/>
        </w:rPr>
        <w:t xml:space="preserve"> </w:t>
      </w:r>
      <w:r w:rsidR="00617507" w:rsidRPr="009572E5">
        <w:rPr>
          <w:szCs w:val="20"/>
        </w:rPr>
        <w:t>task group</w:t>
      </w:r>
      <w:r w:rsidRPr="009572E5">
        <w:rPr>
          <w:szCs w:val="20"/>
        </w:rPr>
        <w:t xml:space="preserve"> is seeking to create a section under the </w:t>
      </w:r>
      <w:r w:rsidR="00D03310" w:rsidRPr="009572E5">
        <w:rPr>
          <w:szCs w:val="20"/>
        </w:rPr>
        <w:t>r</w:t>
      </w:r>
      <w:r w:rsidRPr="009572E5">
        <w:rPr>
          <w:szCs w:val="20"/>
        </w:rPr>
        <w:t>esource tab on NCWM</w:t>
      </w:r>
      <w:r w:rsidR="00617507" w:rsidRPr="009572E5">
        <w:rPr>
          <w:szCs w:val="20"/>
        </w:rPr>
        <w:t>’s</w:t>
      </w:r>
      <w:r w:rsidRPr="009572E5">
        <w:rPr>
          <w:szCs w:val="20"/>
        </w:rPr>
        <w:t xml:space="preserve"> website. This would </w:t>
      </w:r>
      <w:r w:rsidR="00617507" w:rsidRPr="009572E5">
        <w:rPr>
          <w:szCs w:val="20"/>
        </w:rPr>
        <w:t xml:space="preserve">serve as </w:t>
      </w:r>
      <w:r w:rsidRPr="009572E5">
        <w:rPr>
          <w:szCs w:val="20"/>
        </w:rPr>
        <w:t>a central repository dedicated to the dissemination of information for skimmer education</w:t>
      </w:r>
      <w:r w:rsidR="00617507" w:rsidRPr="009572E5">
        <w:rPr>
          <w:szCs w:val="20"/>
        </w:rPr>
        <w:t xml:space="preserve"> and outreach.</w:t>
      </w:r>
      <w:r w:rsidR="00A525B7" w:rsidRPr="009572E5">
        <w:rPr>
          <w:szCs w:val="20"/>
        </w:rPr>
        <w:t xml:space="preserve"> </w:t>
      </w:r>
      <w:r w:rsidR="003F58A6" w:rsidRPr="009572E5">
        <w:rPr>
          <w:szCs w:val="20"/>
        </w:rPr>
        <w:t xml:space="preserve">This </w:t>
      </w:r>
      <w:r w:rsidR="00A525B7" w:rsidRPr="009572E5">
        <w:rPr>
          <w:szCs w:val="20"/>
        </w:rPr>
        <w:t>would provide a means to make available resources such as educational videos, a</w:t>
      </w:r>
      <w:r w:rsidR="003F58A6" w:rsidRPr="009572E5">
        <w:rPr>
          <w:szCs w:val="20"/>
        </w:rPr>
        <w:t xml:space="preserve"> nationwide</w:t>
      </w:r>
      <w:r w:rsidR="00A525B7" w:rsidRPr="009572E5">
        <w:rPr>
          <w:szCs w:val="20"/>
        </w:rPr>
        <w:t xml:space="preserve"> alert system, useful forms</w:t>
      </w:r>
      <w:r w:rsidR="003F58A6" w:rsidRPr="009572E5">
        <w:rPr>
          <w:szCs w:val="20"/>
        </w:rPr>
        <w:t xml:space="preserve"> and documents</w:t>
      </w:r>
      <w:r w:rsidR="00A525B7" w:rsidRPr="009572E5">
        <w:rPr>
          <w:szCs w:val="20"/>
        </w:rPr>
        <w:t>, and related trainings.</w:t>
      </w:r>
    </w:p>
    <w:p w14:paraId="3466660F" w14:textId="22F465D8" w:rsidR="00ED7F8E" w:rsidRPr="009572E5" w:rsidRDefault="00A525B7" w:rsidP="009572E5">
      <w:pPr>
        <w:pStyle w:val="ListParagraph"/>
        <w:numPr>
          <w:ilvl w:val="0"/>
          <w:numId w:val="17"/>
        </w:numPr>
        <w:rPr>
          <w:szCs w:val="20"/>
        </w:rPr>
      </w:pPr>
      <w:r w:rsidRPr="009572E5">
        <w:rPr>
          <w:szCs w:val="20"/>
        </w:rPr>
        <w:t>V</w:t>
      </w:r>
      <w:r w:rsidR="00F50254" w:rsidRPr="009572E5">
        <w:rPr>
          <w:szCs w:val="20"/>
        </w:rPr>
        <w:t xml:space="preserve">ideos can be linked </w:t>
      </w:r>
      <w:r w:rsidR="00A67D1B" w:rsidRPr="009572E5">
        <w:rPr>
          <w:szCs w:val="20"/>
        </w:rPr>
        <w:t>to</w:t>
      </w:r>
      <w:r w:rsidR="00F50254" w:rsidRPr="009572E5">
        <w:rPr>
          <w:szCs w:val="20"/>
        </w:rPr>
        <w:t xml:space="preserve"> </w:t>
      </w:r>
      <w:r w:rsidR="006F193A" w:rsidRPr="009572E5">
        <w:rPr>
          <w:szCs w:val="20"/>
        </w:rPr>
        <w:t xml:space="preserve">online </w:t>
      </w:r>
      <w:r w:rsidR="00F9031E" w:rsidRPr="009572E5">
        <w:rPr>
          <w:szCs w:val="20"/>
        </w:rPr>
        <w:t xml:space="preserve">sources such as </w:t>
      </w:r>
      <w:r w:rsidR="00F50254" w:rsidRPr="009572E5">
        <w:rPr>
          <w:szCs w:val="20"/>
        </w:rPr>
        <w:t xml:space="preserve">YouTube and other sites that share and provide information on skimmers </w:t>
      </w:r>
      <w:r w:rsidR="0018573A" w:rsidRPr="009572E5">
        <w:rPr>
          <w:szCs w:val="20"/>
        </w:rPr>
        <w:t>related to</w:t>
      </w:r>
      <w:r w:rsidR="00023943" w:rsidRPr="009572E5">
        <w:rPr>
          <w:szCs w:val="20"/>
        </w:rPr>
        <w:t xml:space="preserve"> RMFD</w:t>
      </w:r>
      <w:r w:rsidR="00F9031E" w:rsidRPr="009572E5">
        <w:rPr>
          <w:szCs w:val="20"/>
        </w:rPr>
        <w:t>s</w:t>
      </w:r>
      <w:r w:rsidR="00F50254" w:rsidRPr="009572E5">
        <w:rPr>
          <w:szCs w:val="20"/>
        </w:rPr>
        <w:t xml:space="preserve">. </w:t>
      </w:r>
      <w:r w:rsidR="00A67D1B" w:rsidRPr="009572E5">
        <w:rPr>
          <w:szCs w:val="20"/>
        </w:rPr>
        <w:t>V</w:t>
      </w:r>
      <w:r w:rsidR="00F50254" w:rsidRPr="009572E5">
        <w:rPr>
          <w:szCs w:val="20"/>
        </w:rPr>
        <w:t xml:space="preserve">ideos and other </w:t>
      </w:r>
      <w:r w:rsidR="00A67D1B" w:rsidRPr="009572E5">
        <w:rPr>
          <w:szCs w:val="20"/>
        </w:rPr>
        <w:t xml:space="preserve">related </w:t>
      </w:r>
      <w:r w:rsidR="00F50254" w:rsidRPr="009572E5">
        <w:rPr>
          <w:szCs w:val="20"/>
        </w:rPr>
        <w:t xml:space="preserve">content can </w:t>
      </w:r>
      <w:r w:rsidR="00ED7F8E" w:rsidRPr="009572E5">
        <w:rPr>
          <w:szCs w:val="20"/>
        </w:rPr>
        <w:t>be exchanged with</w:t>
      </w:r>
      <w:r w:rsidR="00F50254" w:rsidRPr="009572E5">
        <w:rPr>
          <w:szCs w:val="20"/>
        </w:rPr>
        <w:t xml:space="preserve"> </w:t>
      </w:r>
      <w:r w:rsidR="00ED7F8E" w:rsidRPr="009572E5">
        <w:rPr>
          <w:szCs w:val="20"/>
        </w:rPr>
        <w:t>a</w:t>
      </w:r>
      <w:r w:rsidR="00F50254" w:rsidRPr="009572E5">
        <w:rPr>
          <w:szCs w:val="20"/>
        </w:rPr>
        <w:t xml:space="preserve">ssociate </w:t>
      </w:r>
      <w:r w:rsidR="00ED7F8E" w:rsidRPr="009572E5">
        <w:rPr>
          <w:szCs w:val="20"/>
        </w:rPr>
        <w:t>m</w:t>
      </w:r>
      <w:r w:rsidR="00F50254" w:rsidRPr="009572E5">
        <w:rPr>
          <w:szCs w:val="20"/>
        </w:rPr>
        <w:t>embers</w:t>
      </w:r>
      <w:r w:rsidR="00ED7F8E" w:rsidRPr="009572E5">
        <w:rPr>
          <w:szCs w:val="20"/>
        </w:rPr>
        <w:t xml:space="preserve"> </w:t>
      </w:r>
      <w:r w:rsidR="00F50254" w:rsidRPr="009572E5">
        <w:rPr>
          <w:szCs w:val="20"/>
        </w:rPr>
        <w:t xml:space="preserve">to educate and potentially provide innovative equipment used in the detection of skimmers. </w:t>
      </w:r>
    </w:p>
    <w:p w14:paraId="0BA30C11" w14:textId="03E384AA" w:rsidR="00ED7F8E" w:rsidRPr="009572E5" w:rsidRDefault="00A525B7" w:rsidP="009572E5">
      <w:pPr>
        <w:pStyle w:val="ListParagraph"/>
        <w:numPr>
          <w:ilvl w:val="0"/>
          <w:numId w:val="17"/>
        </w:numPr>
        <w:rPr>
          <w:szCs w:val="20"/>
        </w:rPr>
      </w:pPr>
      <w:r w:rsidRPr="009572E5">
        <w:rPr>
          <w:szCs w:val="20"/>
        </w:rPr>
        <w:t xml:space="preserve">A </w:t>
      </w:r>
      <w:r w:rsidR="00ED7F8E" w:rsidRPr="009572E5">
        <w:rPr>
          <w:szCs w:val="20"/>
        </w:rPr>
        <w:t xml:space="preserve">nationwide alert system to all </w:t>
      </w:r>
      <w:r w:rsidR="0018573A" w:rsidRPr="009572E5">
        <w:rPr>
          <w:szCs w:val="20"/>
        </w:rPr>
        <w:t>s</w:t>
      </w:r>
      <w:r w:rsidR="00ED7F8E" w:rsidRPr="009572E5">
        <w:rPr>
          <w:szCs w:val="20"/>
        </w:rPr>
        <w:t xml:space="preserve">tate </w:t>
      </w:r>
      <w:r w:rsidR="0018573A" w:rsidRPr="009572E5">
        <w:rPr>
          <w:szCs w:val="20"/>
        </w:rPr>
        <w:t>d</w:t>
      </w:r>
      <w:r w:rsidR="00ED7F8E" w:rsidRPr="009572E5">
        <w:rPr>
          <w:szCs w:val="20"/>
        </w:rPr>
        <w:t xml:space="preserve">irectors for immediate notification when a skimmer is detected. The SETG is working towards providing a link for immediate uploading of a detected skimmer to this system. State </w:t>
      </w:r>
      <w:r w:rsidR="0018573A" w:rsidRPr="009572E5">
        <w:rPr>
          <w:szCs w:val="20"/>
        </w:rPr>
        <w:t>d</w:t>
      </w:r>
      <w:r w:rsidR="00ED7F8E" w:rsidRPr="009572E5">
        <w:rPr>
          <w:szCs w:val="20"/>
        </w:rPr>
        <w:t>irector</w:t>
      </w:r>
      <w:r w:rsidR="0018573A" w:rsidRPr="009572E5">
        <w:rPr>
          <w:szCs w:val="20"/>
        </w:rPr>
        <w:t>s</w:t>
      </w:r>
      <w:r w:rsidR="00195003" w:rsidRPr="009572E5">
        <w:rPr>
          <w:szCs w:val="20"/>
        </w:rPr>
        <w:t xml:space="preserve"> and other authorized users </w:t>
      </w:r>
      <w:r w:rsidR="00ED7F8E" w:rsidRPr="009572E5">
        <w:rPr>
          <w:szCs w:val="20"/>
        </w:rPr>
        <w:t>would have the ability</w:t>
      </w:r>
      <w:r w:rsidR="00195003" w:rsidRPr="009572E5">
        <w:rPr>
          <w:szCs w:val="20"/>
        </w:rPr>
        <w:t xml:space="preserve"> to </w:t>
      </w:r>
      <w:r w:rsidR="00ED7F8E" w:rsidRPr="009572E5">
        <w:rPr>
          <w:szCs w:val="20"/>
        </w:rPr>
        <w:t xml:space="preserve">upload information </w:t>
      </w:r>
      <w:r w:rsidR="00195003" w:rsidRPr="009572E5">
        <w:rPr>
          <w:szCs w:val="20"/>
        </w:rPr>
        <w:t xml:space="preserve">on skimmers, including </w:t>
      </w:r>
      <w:r w:rsidR="00ED7F8E" w:rsidRPr="009572E5">
        <w:rPr>
          <w:szCs w:val="20"/>
        </w:rPr>
        <w:t xml:space="preserve">location of detection, </w:t>
      </w:r>
      <w:r w:rsidR="00195003" w:rsidRPr="009572E5">
        <w:rPr>
          <w:szCs w:val="20"/>
        </w:rPr>
        <w:t>m</w:t>
      </w:r>
      <w:r w:rsidR="00ED7F8E" w:rsidRPr="009572E5">
        <w:rPr>
          <w:szCs w:val="20"/>
        </w:rPr>
        <w:t>ake</w:t>
      </w:r>
      <w:r w:rsidR="00195003" w:rsidRPr="009572E5">
        <w:rPr>
          <w:szCs w:val="20"/>
        </w:rPr>
        <w:t xml:space="preserve"> and m</w:t>
      </w:r>
      <w:r w:rsidR="00ED7F8E" w:rsidRPr="009572E5">
        <w:rPr>
          <w:szCs w:val="20"/>
        </w:rPr>
        <w:t xml:space="preserve">odel of the RMFD and </w:t>
      </w:r>
      <w:r w:rsidR="00195003" w:rsidRPr="009572E5">
        <w:rPr>
          <w:szCs w:val="20"/>
        </w:rPr>
        <w:t>related skimmer information such as type (</w:t>
      </w:r>
      <w:r w:rsidR="0054000D" w:rsidRPr="009572E5">
        <w:rPr>
          <w:szCs w:val="20"/>
        </w:rPr>
        <w:t>E.g.,</w:t>
      </w:r>
      <w:r w:rsidRPr="009572E5">
        <w:rPr>
          <w:szCs w:val="20"/>
        </w:rPr>
        <w:t xml:space="preserve"> </w:t>
      </w:r>
      <w:r w:rsidR="00195003" w:rsidRPr="009572E5">
        <w:rPr>
          <w:szCs w:val="20"/>
        </w:rPr>
        <w:t xml:space="preserve">inlay, chip, or thumb drive) and photographs </w:t>
      </w:r>
      <w:r w:rsidR="00ED7F8E" w:rsidRPr="009572E5">
        <w:rPr>
          <w:szCs w:val="20"/>
        </w:rPr>
        <w:t>for visual content and clarity</w:t>
      </w:r>
      <w:r w:rsidR="00195003" w:rsidRPr="009572E5">
        <w:rPr>
          <w:szCs w:val="20"/>
        </w:rPr>
        <w:t xml:space="preserve">. </w:t>
      </w:r>
      <w:r w:rsidR="00ED7F8E" w:rsidRPr="009572E5">
        <w:rPr>
          <w:szCs w:val="20"/>
        </w:rPr>
        <w:t>Th</w:t>
      </w:r>
      <w:r w:rsidR="00195003" w:rsidRPr="009572E5">
        <w:rPr>
          <w:szCs w:val="20"/>
        </w:rPr>
        <w:t>e</w:t>
      </w:r>
      <w:r w:rsidR="00ED7F8E" w:rsidRPr="009572E5">
        <w:rPr>
          <w:szCs w:val="20"/>
        </w:rPr>
        <w:t xml:space="preserve"> </w:t>
      </w:r>
      <w:r w:rsidR="00195003" w:rsidRPr="009572E5">
        <w:rPr>
          <w:szCs w:val="20"/>
        </w:rPr>
        <w:t>a</w:t>
      </w:r>
      <w:r w:rsidR="00ED7F8E" w:rsidRPr="009572E5">
        <w:rPr>
          <w:szCs w:val="20"/>
        </w:rPr>
        <w:t xml:space="preserve">lert </w:t>
      </w:r>
      <w:r w:rsidR="00195003" w:rsidRPr="009572E5">
        <w:rPr>
          <w:szCs w:val="20"/>
        </w:rPr>
        <w:t>s</w:t>
      </w:r>
      <w:r w:rsidR="00ED7F8E" w:rsidRPr="009572E5">
        <w:rPr>
          <w:szCs w:val="20"/>
        </w:rPr>
        <w:t xml:space="preserve">ystem would be valuable to all </w:t>
      </w:r>
      <w:r w:rsidR="00195003" w:rsidRPr="009572E5">
        <w:rPr>
          <w:szCs w:val="20"/>
        </w:rPr>
        <w:t>jurisdictions</w:t>
      </w:r>
      <w:r w:rsidR="00ED7F8E" w:rsidRPr="009572E5">
        <w:rPr>
          <w:szCs w:val="20"/>
        </w:rPr>
        <w:t xml:space="preserve"> in the education and deterrence of skimmers in RMFD</w:t>
      </w:r>
      <w:r w:rsidR="00195003" w:rsidRPr="009572E5">
        <w:rPr>
          <w:szCs w:val="20"/>
        </w:rPr>
        <w:t>s</w:t>
      </w:r>
      <w:r w:rsidR="00ED7F8E" w:rsidRPr="009572E5">
        <w:rPr>
          <w:szCs w:val="20"/>
        </w:rPr>
        <w:t xml:space="preserve">. </w:t>
      </w:r>
    </w:p>
    <w:p w14:paraId="0F140D0D" w14:textId="7CC1CCB9" w:rsidR="00F50254" w:rsidRPr="009572E5" w:rsidRDefault="00A525B7" w:rsidP="009572E5">
      <w:pPr>
        <w:pStyle w:val="ListParagraph"/>
        <w:numPr>
          <w:ilvl w:val="0"/>
          <w:numId w:val="17"/>
        </w:numPr>
        <w:rPr>
          <w:szCs w:val="20"/>
        </w:rPr>
      </w:pPr>
      <w:r w:rsidRPr="009572E5">
        <w:rPr>
          <w:szCs w:val="20"/>
        </w:rPr>
        <w:t xml:space="preserve">A </w:t>
      </w:r>
      <w:r w:rsidR="00F50254" w:rsidRPr="009572E5">
        <w:rPr>
          <w:szCs w:val="20"/>
        </w:rPr>
        <w:t xml:space="preserve">checklist that would </w:t>
      </w:r>
      <w:r w:rsidR="0012381E" w:rsidRPr="009572E5">
        <w:rPr>
          <w:szCs w:val="20"/>
        </w:rPr>
        <w:t>assist in gathering</w:t>
      </w:r>
      <w:r w:rsidR="00ED7F8E" w:rsidRPr="009572E5">
        <w:rPr>
          <w:szCs w:val="20"/>
        </w:rPr>
        <w:t xml:space="preserve"> </w:t>
      </w:r>
      <w:r w:rsidR="00F50254" w:rsidRPr="009572E5">
        <w:rPr>
          <w:szCs w:val="20"/>
        </w:rPr>
        <w:t>pertinent information to be documented when a skimmer is detected at a</w:t>
      </w:r>
      <w:r w:rsidR="00ED7F8E" w:rsidRPr="009572E5">
        <w:rPr>
          <w:szCs w:val="20"/>
        </w:rPr>
        <w:t xml:space="preserve"> RMFD. </w:t>
      </w:r>
      <w:r w:rsidR="00F50254" w:rsidRPr="009572E5">
        <w:rPr>
          <w:szCs w:val="20"/>
        </w:rPr>
        <w:t>The</w:t>
      </w:r>
      <w:r w:rsidR="00ED7F8E" w:rsidRPr="009572E5">
        <w:rPr>
          <w:szCs w:val="20"/>
        </w:rPr>
        <w:t xml:space="preserve"> </w:t>
      </w:r>
      <w:r w:rsidR="00F50254" w:rsidRPr="009572E5">
        <w:rPr>
          <w:szCs w:val="20"/>
        </w:rPr>
        <w:t xml:space="preserve">SETG is currently culminating information gathered by multiple </w:t>
      </w:r>
      <w:r w:rsidR="00ED7F8E" w:rsidRPr="009572E5">
        <w:rPr>
          <w:szCs w:val="20"/>
        </w:rPr>
        <w:t>jurisdictions</w:t>
      </w:r>
      <w:r w:rsidR="00F50254" w:rsidRPr="009572E5">
        <w:rPr>
          <w:szCs w:val="20"/>
        </w:rPr>
        <w:t xml:space="preserve"> to provide </w:t>
      </w:r>
      <w:r w:rsidR="00ED7F8E" w:rsidRPr="009572E5">
        <w:rPr>
          <w:szCs w:val="20"/>
        </w:rPr>
        <w:t xml:space="preserve">a </w:t>
      </w:r>
      <w:r w:rsidR="00F50254" w:rsidRPr="009572E5">
        <w:rPr>
          <w:szCs w:val="20"/>
        </w:rPr>
        <w:t>comprehensive checklist</w:t>
      </w:r>
      <w:r w:rsidR="00ED7F8E" w:rsidRPr="009572E5">
        <w:rPr>
          <w:szCs w:val="20"/>
        </w:rPr>
        <w:t xml:space="preserve">. Once finalized, the task group will submit </w:t>
      </w:r>
      <w:r w:rsidR="00F50254" w:rsidRPr="009572E5">
        <w:rPr>
          <w:szCs w:val="20"/>
        </w:rPr>
        <w:t xml:space="preserve">to the PDC for </w:t>
      </w:r>
      <w:r w:rsidR="00ED7F8E" w:rsidRPr="009572E5">
        <w:rPr>
          <w:szCs w:val="20"/>
        </w:rPr>
        <w:t xml:space="preserve">further </w:t>
      </w:r>
      <w:r w:rsidR="00F50254" w:rsidRPr="009572E5">
        <w:rPr>
          <w:szCs w:val="20"/>
        </w:rPr>
        <w:t>action.</w:t>
      </w:r>
    </w:p>
    <w:p w14:paraId="7170AF92" w14:textId="11487823" w:rsidR="00F50254" w:rsidRPr="009572E5" w:rsidRDefault="00BA3D6A" w:rsidP="009572E5">
      <w:pPr>
        <w:pStyle w:val="ListParagraph"/>
        <w:numPr>
          <w:ilvl w:val="0"/>
          <w:numId w:val="17"/>
        </w:numPr>
        <w:rPr>
          <w:szCs w:val="20"/>
        </w:rPr>
      </w:pPr>
      <w:r w:rsidRPr="009572E5">
        <w:rPr>
          <w:szCs w:val="20"/>
        </w:rPr>
        <w:t>T</w:t>
      </w:r>
      <w:r w:rsidR="00F50254" w:rsidRPr="009572E5">
        <w:rPr>
          <w:szCs w:val="20"/>
        </w:rPr>
        <w:t xml:space="preserve">he SETG </w:t>
      </w:r>
      <w:r w:rsidRPr="009572E5">
        <w:rPr>
          <w:szCs w:val="20"/>
        </w:rPr>
        <w:t xml:space="preserve">will be seeking material and presenters </w:t>
      </w:r>
      <w:r w:rsidR="0018573A" w:rsidRPr="009572E5">
        <w:rPr>
          <w:szCs w:val="20"/>
        </w:rPr>
        <w:t>through</w:t>
      </w:r>
      <w:r w:rsidRPr="009572E5">
        <w:rPr>
          <w:szCs w:val="20"/>
        </w:rPr>
        <w:t xml:space="preserve"> </w:t>
      </w:r>
      <w:r w:rsidR="00F50254" w:rsidRPr="009572E5">
        <w:rPr>
          <w:szCs w:val="20"/>
        </w:rPr>
        <w:t xml:space="preserve">industry </w:t>
      </w:r>
      <w:r w:rsidRPr="009572E5">
        <w:rPr>
          <w:szCs w:val="20"/>
        </w:rPr>
        <w:t>partners, including l</w:t>
      </w:r>
      <w:r w:rsidR="00F50254" w:rsidRPr="009572E5">
        <w:rPr>
          <w:szCs w:val="20"/>
        </w:rPr>
        <w:t xml:space="preserve">aw </w:t>
      </w:r>
      <w:r w:rsidRPr="009572E5">
        <w:rPr>
          <w:szCs w:val="20"/>
        </w:rPr>
        <w:t>e</w:t>
      </w:r>
      <w:r w:rsidR="00F50254" w:rsidRPr="009572E5">
        <w:rPr>
          <w:szCs w:val="20"/>
        </w:rPr>
        <w:t>nforcement</w:t>
      </w:r>
      <w:r w:rsidRPr="009572E5">
        <w:rPr>
          <w:szCs w:val="20"/>
        </w:rPr>
        <w:t xml:space="preserve"> officials </w:t>
      </w:r>
      <w:r w:rsidR="00F50254" w:rsidRPr="009572E5">
        <w:rPr>
          <w:szCs w:val="20"/>
        </w:rPr>
        <w:t>to provide presentations</w:t>
      </w:r>
      <w:r w:rsidRPr="009572E5">
        <w:rPr>
          <w:szCs w:val="20"/>
        </w:rPr>
        <w:t xml:space="preserve"> on skimmers </w:t>
      </w:r>
      <w:r w:rsidR="00F50254" w:rsidRPr="009572E5">
        <w:rPr>
          <w:szCs w:val="20"/>
        </w:rPr>
        <w:t xml:space="preserve">during </w:t>
      </w:r>
      <w:r w:rsidRPr="009572E5">
        <w:rPr>
          <w:szCs w:val="20"/>
        </w:rPr>
        <w:t>future NCWM</w:t>
      </w:r>
      <w:r w:rsidR="00F50254" w:rsidRPr="009572E5">
        <w:rPr>
          <w:szCs w:val="20"/>
        </w:rPr>
        <w:t xml:space="preserve"> meetings. The</w:t>
      </w:r>
      <w:r w:rsidRPr="009572E5">
        <w:rPr>
          <w:szCs w:val="20"/>
        </w:rPr>
        <w:t xml:space="preserve"> focus o</w:t>
      </w:r>
      <w:r w:rsidR="00EC5A53" w:rsidRPr="009572E5">
        <w:rPr>
          <w:szCs w:val="20"/>
        </w:rPr>
        <w:t>f</w:t>
      </w:r>
      <w:r w:rsidRPr="009572E5">
        <w:rPr>
          <w:szCs w:val="20"/>
        </w:rPr>
        <w:t xml:space="preserve"> these</w:t>
      </w:r>
      <w:r w:rsidR="00F50254" w:rsidRPr="009572E5">
        <w:rPr>
          <w:szCs w:val="20"/>
        </w:rPr>
        <w:t xml:space="preserve"> presentations</w:t>
      </w:r>
      <w:r w:rsidR="00EC5A53" w:rsidRPr="009572E5">
        <w:rPr>
          <w:szCs w:val="20"/>
        </w:rPr>
        <w:t xml:space="preserve"> will be </w:t>
      </w:r>
      <w:r w:rsidRPr="009572E5">
        <w:rPr>
          <w:szCs w:val="20"/>
        </w:rPr>
        <w:t>to</w:t>
      </w:r>
      <w:r w:rsidR="00F50254" w:rsidRPr="009572E5">
        <w:rPr>
          <w:szCs w:val="20"/>
        </w:rPr>
        <w:t xml:space="preserve"> provide current updates, new methods of implementation, technology, and </w:t>
      </w:r>
      <w:r w:rsidR="0018573A" w:rsidRPr="009572E5">
        <w:rPr>
          <w:szCs w:val="20"/>
        </w:rPr>
        <w:t xml:space="preserve">provide </w:t>
      </w:r>
      <w:r w:rsidR="00F50254" w:rsidRPr="009572E5">
        <w:rPr>
          <w:szCs w:val="20"/>
        </w:rPr>
        <w:t xml:space="preserve">resources </w:t>
      </w:r>
      <w:r w:rsidR="0018573A" w:rsidRPr="009572E5">
        <w:rPr>
          <w:szCs w:val="20"/>
        </w:rPr>
        <w:t>to</w:t>
      </w:r>
      <w:r w:rsidR="00F50254" w:rsidRPr="009572E5">
        <w:rPr>
          <w:szCs w:val="20"/>
        </w:rPr>
        <w:t xml:space="preserve"> membership.</w:t>
      </w:r>
    </w:p>
    <w:p w14:paraId="3E41E409" w14:textId="518AC655" w:rsidR="00FF38AC" w:rsidRDefault="00EC5A53" w:rsidP="009572E5">
      <w:pPr>
        <w:pStyle w:val="ListParagraph"/>
        <w:numPr>
          <w:ilvl w:val="0"/>
          <w:numId w:val="17"/>
        </w:numPr>
        <w:rPr>
          <w:szCs w:val="20"/>
        </w:rPr>
      </w:pPr>
      <w:r w:rsidRPr="009572E5">
        <w:rPr>
          <w:szCs w:val="20"/>
        </w:rPr>
        <w:t>T</w:t>
      </w:r>
      <w:r w:rsidR="00F50254" w:rsidRPr="009572E5">
        <w:rPr>
          <w:szCs w:val="20"/>
        </w:rPr>
        <w:t xml:space="preserve">he SETG </w:t>
      </w:r>
      <w:r w:rsidRPr="009572E5">
        <w:rPr>
          <w:szCs w:val="20"/>
        </w:rPr>
        <w:t xml:space="preserve">will continue to move forward with these ideas to meet their scope and purpose. Updates </w:t>
      </w:r>
      <w:r w:rsidR="00A525B7" w:rsidRPr="009572E5">
        <w:rPr>
          <w:szCs w:val="20"/>
        </w:rPr>
        <w:t>on</w:t>
      </w:r>
      <w:r w:rsidRPr="009572E5">
        <w:rPr>
          <w:szCs w:val="20"/>
        </w:rPr>
        <w:t xml:space="preserve"> the development of these items will be </w:t>
      </w:r>
      <w:r w:rsidR="00A525B7" w:rsidRPr="009572E5">
        <w:rPr>
          <w:szCs w:val="20"/>
        </w:rPr>
        <w:t>given</w:t>
      </w:r>
      <w:r w:rsidRPr="009572E5">
        <w:rPr>
          <w:szCs w:val="20"/>
        </w:rPr>
        <w:t xml:space="preserve"> by the SETG to the</w:t>
      </w:r>
      <w:r w:rsidR="0018573A" w:rsidRPr="009572E5">
        <w:rPr>
          <w:szCs w:val="20"/>
        </w:rPr>
        <w:t xml:space="preserve"> </w:t>
      </w:r>
      <w:r w:rsidRPr="009572E5">
        <w:rPr>
          <w:szCs w:val="20"/>
        </w:rPr>
        <w:t>PDC</w:t>
      </w:r>
      <w:r w:rsidR="0018573A" w:rsidRPr="009572E5">
        <w:rPr>
          <w:szCs w:val="20"/>
        </w:rPr>
        <w:t>.</w:t>
      </w:r>
    </w:p>
    <w:p w14:paraId="47110E49" w14:textId="77777777" w:rsidR="001C4E63" w:rsidRDefault="001C4E63" w:rsidP="001C4E63">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A14C1">
        <w:tc>
          <w:tcPr>
            <w:tcW w:w="4795" w:type="dxa"/>
            <w:tcBorders>
              <w:top w:val="nil"/>
              <w:left w:val="nil"/>
              <w:bottom w:val="single" w:sz="8" w:space="0" w:color="auto"/>
              <w:right w:val="nil"/>
            </w:tcBorders>
          </w:tcPr>
          <w:p w14:paraId="745DF017" w14:textId="77777777" w:rsidR="001C4E63" w:rsidRPr="00A20A53" w:rsidRDefault="001C4E63" w:rsidP="007A14C1">
            <w:pPr>
              <w:pStyle w:val="TableText"/>
              <w:keepNext/>
              <w:keepLines/>
            </w:pPr>
          </w:p>
        </w:tc>
      </w:tr>
    </w:tbl>
    <w:p w14:paraId="5D398074" w14:textId="77777777" w:rsidR="002B548D" w:rsidRDefault="002B548D" w:rsidP="002B548D">
      <w:pPr>
        <w:spacing w:before="120" w:after="0"/>
        <w:jc w:val="left"/>
      </w:pPr>
      <w:r>
        <w:t>Mr. Marc Paquette, Vermont | Committee Chair</w:t>
      </w:r>
    </w:p>
    <w:p w14:paraId="0201CFFD" w14:textId="77777777" w:rsidR="002B548D" w:rsidRDefault="002B548D" w:rsidP="002B548D">
      <w:pPr>
        <w:spacing w:after="0"/>
        <w:jc w:val="left"/>
      </w:pPr>
      <w:r>
        <w:lastRenderedPageBreak/>
        <w:t>Mr. Angel Nazario, City of Boston, Massachusetts | Member</w:t>
      </w:r>
    </w:p>
    <w:p w14:paraId="1A94DB54" w14:textId="6338B2FF" w:rsidR="002B548D" w:rsidRDefault="002B548D" w:rsidP="002B548D">
      <w:pPr>
        <w:spacing w:after="0"/>
        <w:jc w:val="left"/>
      </w:pPr>
      <w:r>
        <w:t>Mr. Ethan Bogren, Westchester County, New York | Member</w:t>
      </w:r>
    </w:p>
    <w:p w14:paraId="5BAEE4C2" w14:textId="404527B8" w:rsidR="002B548D" w:rsidRDefault="002B548D" w:rsidP="002B548D">
      <w:pPr>
        <w:spacing w:after="0"/>
        <w:jc w:val="left"/>
      </w:pPr>
      <w:r>
        <w:t>Mr. Bill Callaway, Crompco | AMC Representative</w:t>
      </w:r>
    </w:p>
    <w:p w14:paraId="79354438" w14:textId="77777777" w:rsidR="007A7D6D" w:rsidRDefault="00FA5F5D" w:rsidP="00A755D0">
      <w:pPr>
        <w:pStyle w:val="NoSpacing"/>
        <w:spacing w:before="120"/>
        <w:rPr>
          <w:rFonts w:ascii="Times New Roman" w:eastAsia="Times New Roman" w:hAnsi="Times New Roman"/>
          <w:b/>
          <w:bCs/>
          <w:sz w:val="20"/>
        </w:rPr>
        <w:sectPr w:rsidR="007A7D6D" w:rsidSect="009D6CF2">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360" w:gutter="0"/>
          <w:pgNumType w:start="1"/>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p>
    <w:p w14:paraId="6A335662" w14:textId="77777777" w:rsidR="007A7D6D" w:rsidRPr="008E1432" w:rsidRDefault="007A7D6D" w:rsidP="007A7D6D">
      <w:pPr>
        <w:pStyle w:val="NoSpacing"/>
        <w:suppressLineNumbers/>
        <w:jc w:val="center"/>
        <w:rPr>
          <w:rFonts w:ascii="Times New Roman" w:hAnsi="Times New Roman"/>
          <w:b/>
          <w:bCs/>
          <w:sz w:val="24"/>
          <w:szCs w:val="24"/>
        </w:rPr>
      </w:pPr>
      <w:r w:rsidRPr="008E1432">
        <w:rPr>
          <w:rFonts w:ascii="Times New Roman" w:hAnsi="Times New Roman"/>
          <w:b/>
          <w:bCs/>
          <w:sz w:val="24"/>
          <w:szCs w:val="24"/>
        </w:rPr>
        <w:t>Summary of NIST OWM Training Conducted in 2019</w:t>
      </w:r>
    </w:p>
    <w:p w14:paraId="4E85DBBF" w14:textId="7C72AFD6"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004C08AE" w14:textId="77777777" w:rsidR="007A7D6D" w:rsidRPr="001C0483" w:rsidRDefault="007A7D6D" w:rsidP="00F4352C">
      <w:pPr>
        <w:suppressLineNumbers/>
        <w:spacing w:after="0"/>
        <w:jc w:val="cente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05"/>
        <w:gridCol w:w="1440"/>
        <w:gridCol w:w="1710"/>
        <w:gridCol w:w="975"/>
      </w:tblGrid>
      <w:tr w:rsidR="007A7D6D" w:rsidRPr="00954278" w14:paraId="0E864FC3" w14:textId="77777777" w:rsidTr="00F4352C">
        <w:trPr>
          <w:jc w:val="center"/>
        </w:trPr>
        <w:tc>
          <w:tcPr>
            <w:tcW w:w="9330" w:type="dxa"/>
            <w:gridSpan w:val="4"/>
            <w:tcBorders>
              <w:top w:val="double" w:sz="4" w:space="0" w:color="auto"/>
              <w:left w:val="double" w:sz="4" w:space="0" w:color="auto"/>
              <w:bottom w:val="single" w:sz="4" w:space="0" w:color="auto"/>
              <w:right w:val="double" w:sz="4" w:space="0" w:color="auto"/>
            </w:tcBorders>
            <w:hideMark/>
          </w:tcPr>
          <w:p w14:paraId="7FF5A9F6" w14:textId="77777777" w:rsidR="007A7D6D" w:rsidRPr="00FA63FA" w:rsidRDefault="007A7D6D" w:rsidP="003E170A">
            <w:pPr>
              <w:pStyle w:val="BodyText"/>
              <w:jc w:val="center"/>
            </w:pPr>
            <w:r>
              <w:rPr>
                <w:b/>
                <w:sz w:val="24"/>
                <w:lang w:val="en-US"/>
              </w:rPr>
              <w:t xml:space="preserve">Summary of </w:t>
            </w:r>
            <w:r w:rsidRPr="00FA63FA">
              <w:rPr>
                <w:b/>
                <w:sz w:val="24"/>
                <w:lang w:val="en-US"/>
              </w:rPr>
              <w:t>NIST OWM Training Conducted in 2019</w:t>
            </w:r>
          </w:p>
        </w:tc>
      </w:tr>
      <w:tr w:rsidR="007A7D6D" w:rsidRPr="00954278" w14:paraId="4E3CB4A1"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vAlign w:val="center"/>
            <w:hideMark/>
          </w:tcPr>
          <w:p w14:paraId="51AEA469" w14:textId="77777777" w:rsidR="007A7D6D" w:rsidRPr="00FA63FA" w:rsidRDefault="007A7D6D" w:rsidP="003E170A">
            <w:pPr>
              <w:pStyle w:val="BodyText"/>
              <w:jc w:val="center"/>
              <w:rPr>
                <w:b/>
                <w:lang w:val="en-US"/>
              </w:rPr>
            </w:pPr>
            <w:r w:rsidRPr="00FA63FA">
              <w:rPr>
                <w:b/>
                <w:lang w:val="en-US"/>
              </w:rPr>
              <w:t>Area/Course Name</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33E62F4E" w14:textId="77777777" w:rsidR="007A7D6D" w:rsidRPr="00FA63FA" w:rsidRDefault="007A7D6D" w:rsidP="003E170A">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20B1910A" w14:textId="77777777" w:rsidR="007A7D6D" w:rsidRPr="00FA63FA" w:rsidRDefault="007A7D6D" w:rsidP="003E170A">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5715EDF8" w14:textId="77777777" w:rsidR="007A7D6D" w:rsidRPr="00FA63FA" w:rsidRDefault="007A7D6D" w:rsidP="003E170A">
            <w:pPr>
              <w:pStyle w:val="BodyText"/>
              <w:jc w:val="center"/>
              <w:rPr>
                <w:b/>
                <w:lang w:val="en-US"/>
              </w:rPr>
            </w:pPr>
            <w:r w:rsidRPr="00FA63FA">
              <w:rPr>
                <w:b/>
                <w:lang w:val="en-US"/>
              </w:rPr>
              <w:t>No. of</w:t>
            </w:r>
          </w:p>
          <w:p w14:paraId="7F572BEA" w14:textId="77777777" w:rsidR="007A7D6D" w:rsidRPr="00FA63FA" w:rsidRDefault="007A7D6D" w:rsidP="003E170A">
            <w:pPr>
              <w:pStyle w:val="BodyText"/>
              <w:jc w:val="center"/>
              <w:rPr>
                <w:b/>
                <w:lang w:val="en-US"/>
              </w:rPr>
            </w:pPr>
            <w:r w:rsidRPr="00FA63FA">
              <w:rPr>
                <w:b/>
                <w:lang w:val="en-US"/>
              </w:rPr>
              <w:t>Students</w:t>
            </w:r>
          </w:p>
        </w:tc>
      </w:tr>
      <w:tr w:rsidR="007A7D6D" w:rsidRPr="00954278" w14:paraId="021CEC91"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9EA71D0" w14:textId="77777777" w:rsidR="007A7D6D" w:rsidRPr="00FA63FA" w:rsidRDefault="007A7D6D" w:rsidP="003E170A">
            <w:pPr>
              <w:pStyle w:val="BodyText"/>
              <w:jc w:val="left"/>
            </w:pPr>
            <w:r w:rsidRPr="00FA63FA">
              <w:rPr>
                <w:b/>
                <w:sz w:val="22"/>
                <w:lang w:val="en-US"/>
              </w:rPr>
              <w:t>Laboratory Metrology</w:t>
            </w:r>
          </w:p>
        </w:tc>
      </w:tr>
      <w:tr w:rsidR="007A7D6D" w:rsidRPr="00954278" w14:paraId="4182A30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AAC2C67"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440" w:type="dxa"/>
            <w:tcBorders>
              <w:top w:val="single" w:sz="4" w:space="0" w:color="auto"/>
              <w:left w:val="single" w:sz="4" w:space="0" w:color="auto"/>
              <w:bottom w:val="single" w:sz="4" w:space="0" w:color="auto"/>
              <w:right w:val="single" w:sz="4" w:space="0" w:color="auto"/>
            </w:tcBorders>
            <w:hideMark/>
          </w:tcPr>
          <w:p w14:paraId="2A3027F7" w14:textId="77777777" w:rsidR="007A7D6D" w:rsidRPr="00FA63FA" w:rsidRDefault="007A7D6D" w:rsidP="003E170A">
            <w:pPr>
              <w:pStyle w:val="BodyText"/>
              <w:jc w:val="center"/>
              <w:rPr>
                <w:lang w:val="en-US"/>
              </w:rPr>
            </w:pPr>
            <w:r w:rsidRPr="00FA63FA">
              <w:rPr>
                <w:lang w:val="en-US"/>
              </w:rPr>
              <w:t>04/29/19</w:t>
            </w:r>
          </w:p>
        </w:tc>
        <w:tc>
          <w:tcPr>
            <w:tcW w:w="1710" w:type="dxa"/>
            <w:tcBorders>
              <w:top w:val="single" w:sz="4" w:space="0" w:color="auto"/>
              <w:left w:val="single" w:sz="4" w:space="0" w:color="auto"/>
              <w:bottom w:val="single" w:sz="4" w:space="0" w:color="auto"/>
              <w:right w:val="single" w:sz="4" w:space="0" w:color="auto"/>
            </w:tcBorders>
            <w:hideMark/>
          </w:tcPr>
          <w:p w14:paraId="1479F03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50164BE" w14:textId="77777777" w:rsidR="007A7D6D" w:rsidRPr="00FA63FA" w:rsidRDefault="007A7D6D" w:rsidP="003E170A">
            <w:pPr>
              <w:pStyle w:val="BodyText"/>
              <w:jc w:val="center"/>
              <w:rPr>
                <w:lang w:val="en-US"/>
              </w:rPr>
            </w:pPr>
            <w:r w:rsidRPr="00FA63FA">
              <w:rPr>
                <w:lang w:val="en-US"/>
              </w:rPr>
              <w:t>9</w:t>
            </w:r>
          </w:p>
        </w:tc>
      </w:tr>
      <w:tr w:rsidR="007A7D6D" w:rsidRPr="00954278" w14:paraId="10B16761" w14:textId="77777777" w:rsidTr="00F4352C">
        <w:trPr>
          <w:trHeight w:val="215"/>
          <w:jc w:val="center"/>
        </w:trPr>
        <w:tc>
          <w:tcPr>
            <w:tcW w:w="5205" w:type="dxa"/>
            <w:tcBorders>
              <w:top w:val="single" w:sz="4" w:space="0" w:color="auto"/>
              <w:left w:val="double" w:sz="4" w:space="0" w:color="auto"/>
              <w:bottom w:val="single" w:sz="4" w:space="0" w:color="auto"/>
              <w:right w:val="single" w:sz="4" w:space="0" w:color="auto"/>
            </w:tcBorders>
            <w:hideMark/>
          </w:tcPr>
          <w:p w14:paraId="4BB5A48D" w14:textId="77777777" w:rsidR="007A7D6D" w:rsidRPr="00FA63FA" w:rsidRDefault="007A7D6D" w:rsidP="003E170A">
            <w:pPr>
              <w:pStyle w:val="BodyText"/>
              <w:tabs>
                <w:tab w:val="left" w:pos="346"/>
              </w:tabs>
              <w:jc w:val="left"/>
              <w:rPr>
                <w:lang w:val="en-US"/>
              </w:rPr>
            </w:pPr>
            <w:r w:rsidRPr="00FA63FA">
              <w:rPr>
                <w:lang w:val="en-US"/>
              </w:rPr>
              <w:tab/>
              <w:t>Balance &amp; Scale Proficiency Testing</w:t>
            </w:r>
          </w:p>
        </w:tc>
        <w:tc>
          <w:tcPr>
            <w:tcW w:w="1440" w:type="dxa"/>
            <w:tcBorders>
              <w:top w:val="single" w:sz="4" w:space="0" w:color="auto"/>
              <w:left w:val="single" w:sz="4" w:space="0" w:color="auto"/>
              <w:bottom w:val="single" w:sz="4" w:space="0" w:color="auto"/>
              <w:right w:val="single" w:sz="4" w:space="0" w:color="auto"/>
            </w:tcBorders>
            <w:hideMark/>
          </w:tcPr>
          <w:p w14:paraId="1276A0F9" w14:textId="77777777" w:rsidR="007A7D6D" w:rsidRPr="00FA63FA" w:rsidRDefault="007A7D6D" w:rsidP="003E170A">
            <w:pPr>
              <w:pStyle w:val="BodyText"/>
              <w:jc w:val="center"/>
              <w:rPr>
                <w:lang w:val="en-US"/>
              </w:rPr>
            </w:pPr>
            <w:r w:rsidRPr="00FA63FA">
              <w:rPr>
                <w:lang w:val="en-US"/>
              </w:rPr>
              <w:t>06/03/19</w:t>
            </w:r>
          </w:p>
        </w:tc>
        <w:tc>
          <w:tcPr>
            <w:tcW w:w="1710" w:type="dxa"/>
            <w:tcBorders>
              <w:top w:val="single" w:sz="4" w:space="0" w:color="auto"/>
              <w:left w:val="single" w:sz="4" w:space="0" w:color="auto"/>
              <w:bottom w:val="single" w:sz="4" w:space="0" w:color="auto"/>
              <w:right w:val="single" w:sz="4" w:space="0" w:color="auto"/>
            </w:tcBorders>
            <w:hideMark/>
          </w:tcPr>
          <w:p w14:paraId="6C0A2B93"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D368C4E" w14:textId="77777777" w:rsidR="007A7D6D" w:rsidRPr="00FA63FA" w:rsidRDefault="007A7D6D" w:rsidP="003E170A">
            <w:pPr>
              <w:pStyle w:val="BodyText"/>
              <w:jc w:val="center"/>
              <w:rPr>
                <w:lang w:val="en-US"/>
              </w:rPr>
            </w:pPr>
            <w:r w:rsidRPr="00FA63FA">
              <w:rPr>
                <w:lang w:val="en-US"/>
              </w:rPr>
              <w:t>8</w:t>
            </w:r>
          </w:p>
        </w:tc>
      </w:tr>
      <w:tr w:rsidR="007A7D6D" w:rsidRPr="00954278" w14:paraId="005293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0D79BF4"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440" w:type="dxa"/>
            <w:tcBorders>
              <w:top w:val="single" w:sz="4" w:space="0" w:color="auto"/>
              <w:left w:val="single" w:sz="4" w:space="0" w:color="auto"/>
              <w:bottom w:val="single" w:sz="4" w:space="0" w:color="auto"/>
              <w:right w:val="single" w:sz="4" w:space="0" w:color="auto"/>
            </w:tcBorders>
            <w:hideMark/>
          </w:tcPr>
          <w:p w14:paraId="6A869D74" w14:textId="77777777" w:rsidR="007A7D6D" w:rsidRPr="00FA63FA" w:rsidRDefault="007A7D6D" w:rsidP="003E170A">
            <w:pPr>
              <w:pStyle w:val="BodyText"/>
              <w:jc w:val="center"/>
              <w:rPr>
                <w:lang w:val="en-US"/>
              </w:rPr>
            </w:pPr>
            <w:r w:rsidRPr="00FA63FA">
              <w:rPr>
                <w:lang w:val="en-US"/>
              </w:rPr>
              <w:t>03/04/19</w:t>
            </w:r>
          </w:p>
        </w:tc>
        <w:tc>
          <w:tcPr>
            <w:tcW w:w="1710" w:type="dxa"/>
            <w:tcBorders>
              <w:top w:val="single" w:sz="4" w:space="0" w:color="auto"/>
              <w:left w:val="single" w:sz="4" w:space="0" w:color="auto"/>
              <w:bottom w:val="single" w:sz="4" w:space="0" w:color="auto"/>
              <w:right w:val="single" w:sz="4" w:space="0" w:color="auto"/>
            </w:tcBorders>
            <w:hideMark/>
          </w:tcPr>
          <w:p w14:paraId="495365B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F7255CE" w14:textId="77777777" w:rsidR="007A7D6D" w:rsidRPr="00FA63FA" w:rsidRDefault="007A7D6D" w:rsidP="003E170A">
            <w:pPr>
              <w:pStyle w:val="BodyText"/>
              <w:jc w:val="center"/>
              <w:rPr>
                <w:lang w:val="en-US"/>
              </w:rPr>
            </w:pPr>
            <w:r w:rsidRPr="00FA63FA">
              <w:rPr>
                <w:lang w:val="en-US"/>
              </w:rPr>
              <w:t>7</w:t>
            </w:r>
          </w:p>
        </w:tc>
      </w:tr>
      <w:tr w:rsidR="007A7D6D" w:rsidRPr="00954278" w14:paraId="14D006CC"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AECDE61"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C1C2FE4" w14:textId="77777777" w:rsidR="007A7D6D" w:rsidRPr="00FA63FA" w:rsidRDefault="007A7D6D" w:rsidP="003E170A">
            <w:pPr>
              <w:pStyle w:val="BodyText"/>
              <w:jc w:val="center"/>
              <w:rPr>
                <w:lang w:val="en-US"/>
              </w:rPr>
            </w:pPr>
            <w:r w:rsidRPr="00FA63FA">
              <w:rPr>
                <w:lang w:val="en-US"/>
              </w:rPr>
              <w:t>03/11/19</w:t>
            </w:r>
          </w:p>
        </w:tc>
        <w:tc>
          <w:tcPr>
            <w:tcW w:w="1710" w:type="dxa"/>
            <w:tcBorders>
              <w:top w:val="single" w:sz="4" w:space="0" w:color="auto"/>
              <w:left w:val="single" w:sz="4" w:space="0" w:color="auto"/>
              <w:bottom w:val="single" w:sz="4" w:space="0" w:color="auto"/>
              <w:right w:val="single" w:sz="4" w:space="0" w:color="auto"/>
            </w:tcBorders>
            <w:hideMark/>
          </w:tcPr>
          <w:p w14:paraId="1066216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391C7C0E" w14:textId="77777777" w:rsidR="007A7D6D" w:rsidRPr="00FA63FA" w:rsidRDefault="007A7D6D" w:rsidP="003E170A">
            <w:pPr>
              <w:pStyle w:val="BodyText"/>
              <w:jc w:val="center"/>
              <w:rPr>
                <w:lang w:val="en-US"/>
              </w:rPr>
            </w:pPr>
            <w:r w:rsidRPr="00FA63FA">
              <w:rPr>
                <w:lang w:val="en-US"/>
              </w:rPr>
              <w:t>9</w:t>
            </w:r>
          </w:p>
        </w:tc>
      </w:tr>
      <w:tr w:rsidR="007A7D6D" w:rsidRPr="00954278" w14:paraId="05287398"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BA16E3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4B0D1C7A" w14:textId="77777777" w:rsidR="007A7D6D" w:rsidRPr="00FA63FA" w:rsidRDefault="007A7D6D" w:rsidP="003E170A">
            <w:pPr>
              <w:pStyle w:val="BodyText"/>
              <w:jc w:val="center"/>
              <w:rPr>
                <w:lang w:val="en-US"/>
              </w:rPr>
            </w:pPr>
            <w:r w:rsidRPr="00FA63FA">
              <w:rPr>
                <w:lang w:val="en-US"/>
              </w:rPr>
              <w:t>03/18/19</w:t>
            </w:r>
          </w:p>
        </w:tc>
        <w:tc>
          <w:tcPr>
            <w:tcW w:w="1710" w:type="dxa"/>
            <w:tcBorders>
              <w:top w:val="single" w:sz="4" w:space="0" w:color="auto"/>
              <w:left w:val="single" w:sz="4" w:space="0" w:color="auto"/>
              <w:bottom w:val="single" w:sz="4" w:space="0" w:color="auto"/>
              <w:right w:val="single" w:sz="4" w:space="0" w:color="auto"/>
            </w:tcBorders>
            <w:hideMark/>
          </w:tcPr>
          <w:p w14:paraId="510A438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1CD1EEF" w14:textId="77777777" w:rsidR="007A7D6D" w:rsidRPr="00FA63FA" w:rsidRDefault="007A7D6D" w:rsidP="003E170A">
            <w:pPr>
              <w:pStyle w:val="BodyText"/>
              <w:jc w:val="center"/>
              <w:rPr>
                <w:lang w:val="en-US"/>
              </w:rPr>
            </w:pPr>
            <w:r w:rsidRPr="00FA63FA">
              <w:rPr>
                <w:lang w:val="en-US"/>
              </w:rPr>
              <w:t>10</w:t>
            </w:r>
          </w:p>
        </w:tc>
      </w:tr>
      <w:tr w:rsidR="007A7D6D" w:rsidRPr="00954278" w14:paraId="1EFE9C74"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BE74D9B"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739926C5" w14:textId="77777777" w:rsidR="007A7D6D" w:rsidRPr="00FA63FA" w:rsidRDefault="007A7D6D" w:rsidP="003E170A">
            <w:pPr>
              <w:pStyle w:val="BodyText"/>
              <w:jc w:val="center"/>
              <w:rPr>
                <w:lang w:val="en-US"/>
              </w:rPr>
            </w:pPr>
            <w:r w:rsidRPr="00FA63FA">
              <w:rPr>
                <w:lang w:val="en-US"/>
              </w:rPr>
              <w:t>08/05/19</w:t>
            </w:r>
          </w:p>
        </w:tc>
        <w:tc>
          <w:tcPr>
            <w:tcW w:w="1710" w:type="dxa"/>
            <w:tcBorders>
              <w:top w:val="single" w:sz="4" w:space="0" w:color="auto"/>
              <w:left w:val="single" w:sz="4" w:space="0" w:color="auto"/>
              <w:bottom w:val="single" w:sz="4" w:space="0" w:color="auto"/>
              <w:right w:val="single" w:sz="4" w:space="0" w:color="auto"/>
            </w:tcBorders>
            <w:hideMark/>
          </w:tcPr>
          <w:p w14:paraId="557150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7234442" w14:textId="77777777" w:rsidR="007A7D6D" w:rsidRPr="00FA63FA" w:rsidRDefault="007A7D6D" w:rsidP="003E170A">
            <w:pPr>
              <w:pStyle w:val="BodyText"/>
              <w:jc w:val="center"/>
              <w:rPr>
                <w:lang w:val="en-US"/>
              </w:rPr>
            </w:pPr>
            <w:r w:rsidRPr="00FA63FA">
              <w:rPr>
                <w:lang w:val="en-US"/>
              </w:rPr>
              <w:t>9</w:t>
            </w:r>
          </w:p>
        </w:tc>
      </w:tr>
      <w:tr w:rsidR="007A7D6D" w:rsidRPr="00954278" w14:paraId="42D98542"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8C4C703"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01392C3" w14:textId="77777777" w:rsidR="007A7D6D" w:rsidRPr="00FA63FA" w:rsidRDefault="007A7D6D" w:rsidP="003E170A">
            <w:pPr>
              <w:pStyle w:val="BodyText"/>
              <w:jc w:val="center"/>
              <w:rPr>
                <w:lang w:val="en-US"/>
              </w:rPr>
            </w:pPr>
            <w:r w:rsidRPr="00FA63FA">
              <w:rPr>
                <w:lang w:val="en-US"/>
              </w:rPr>
              <w:t>08/19/19</w:t>
            </w:r>
          </w:p>
        </w:tc>
        <w:tc>
          <w:tcPr>
            <w:tcW w:w="1710" w:type="dxa"/>
            <w:tcBorders>
              <w:top w:val="single" w:sz="4" w:space="0" w:color="auto"/>
              <w:left w:val="single" w:sz="4" w:space="0" w:color="auto"/>
              <w:bottom w:val="single" w:sz="4" w:space="0" w:color="auto"/>
              <w:right w:val="single" w:sz="4" w:space="0" w:color="auto"/>
            </w:tcBorders>
            <w:hideMark/>
          </w:tcPr>
          <w:p w14:paraId="29F2000F" w14:textId="77777777" w:rsidR="007A7D6D" w:rsidRPr="00FA63FA" w:rsidRDefault="007A7D6D" w:rsidP="003E170A">
            <w:pPr>
              <w:pStyle w:val="BodyText"/>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43F90249" w14:textId="77777777" w:rsidR="007A7D6D" w:rsidRPr="00FA63FA" w:rsidRDefault="007A7D6D" w:rsidP="003E170A">
            <w:pPr>
              <w:pStyle w:val="BodyText"/>
              <w:jc w:val="center"/>
              <w:rPr>
                <w:lang w:val="en-US"/>
              </w:rPr>
            </w:pPr>
            <w:r w:rsidRPr="00FA63FA">
              <w:rPr>
                <w:lang w:val="en-US"/>
              </w:rPr>
              <w:t>8</w:t>
            </w:r>
          </w:p>
        </w:tc>
      </w:tr>
      <w:tr w:rsidR="007A7D6D" w:rsidRPr="00954278" w14:paraId="233C73D5"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DDA0D8B" w14:textId="77777777" w:rsidR="007A7D6D" w:rsidRPr="00FA63FA" w:rsidRDefault="007A7D6D" w:rsidP="003E170A">
            <w:pPr>
              <w:widowControl/>
              <w:spacing w:after="0"/>
              <w:jc w:val="left"/>
              <w:rPr>
                <w:rFonts w:eastAsia="Times New Roman"/>
                <w:szCs w:val="20"/>
                <w:lang w:eastAsia="x-none"/>
              </w:rPr>
            </w:pPr>
          </w:p>
        </w:tc>
        <w:tc>
          <w:tcPr>
            <w:tcW w:w="4125" w:type="dxa"/>
            <w:gridSpan w:val="3"/>
            <w:tcBorders>
              <w:top w:val="single" w:sz="4" w:space="0" w:color="auto"/>
              <w:left w:val="single" w:sz="4" w:space="0" w:color="auto"/>
              <w:bottom w:val="single" w:sz="4" w:space="0" w:color="auto"/>
              <w:right w:val="double" w:sz="4" w:space="0" w:color="auto"/>
            </w:tcBorders>
          </w:tcPr>
          <w:p w14:paraId="21465BCC" w14:textId="77777777" w:rsidR="007A7D6D" w:rsidRPr="00FA63FA" w:rsidRDefault="007A7D6D" w:rsidP="003E170A">
            <w:pPr>
              <w:pStyle w:val="BodyText"/>
              <w:jc w:val="center"/>
              <w:rPr>
                <w:lang w:val="en-US"/>
              </w:rPr>
            </w:pPr>
          </w:p>
        </w:tc>
      </w:tr>
      <w:tr w:rsidR="007A7D6D" w:rsidRPr="00954278" w14:paraId="4CDB67DB" w14:textId="77777777" w:rsidTr="00F4352C">
        <w:trPr>
          <w:jc w:val="center"/>
        </w:trPr>
        <w:tc>
          <w:tcPr>
            <w:tcW w:w="5205" w:type="dxa"/>
            <w:vMerge w:val="restart"/>
            <w:tcBorders>
              <w:top w:val="single" w:sz="4" w:space="0" w:color="auto"/>
              <w:left w:val="double" w:sz="4" w:space="0" w:color="auto"/>
              <w:right w:val="single" w:sz="4" w:space="0" w:color="auto"/>
            </w:tcBorders>
            <w:hideMark/>
          </w:tcPr>
          <w:p w14:paraId="61347A3C"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440" w:type="dxa"/>
            <w:tcBorders>
              <w:top w:val="single" w:sz="4" w:space="0" w:color="auto"/>
              <w:left w:val="single" w:sz="4" w:space="0" w:color="auto"/>
              <w:bottom w:val="single" w:sz="4" w:space="0" w:color="auto"/>
              <w:right w:val="single" w:sz="4" w:space="0" w:color="auto"/>
            </w:tcBorders>
            <w:hideMark/>
          </w:tcPr>
          <w:p w14:paraId="3542310E" w14:textId="77777777" w:rsidR="007A7D6D" w:rsidRPr="00FA63FA" w:rsidRDefault="007A7D6D" w:rsidP="003E170A">
            <w:pPr>
              <w:pStyle w:val="BodyText"/>
              <w:jc w:val="center"/>
              <w:rPr>
                <w:lang w:val="en-US"/>
              </w:rPr>
            </w:pPr>
            <w:r w:rsidRPr="00FA63FA">
              <w:rPr>
                <w:lang w:val="en-US"/>
              </w:rPr>
              <w:t>04/18/19</w:t>
            </w:r>
          </w:p>
        </w:tc>
        <w:tc>
          <w:tcPr>
            <w:tcW w:w="1710" w:type="dxa"/>
            <w:tcBorders>
              <w:top w:val="single" w:sz="4" w:space="0" w:color="auto"/>
              <w:left w:val="single" w:sz="4" w:space="0" w:color="auto"/>
              <w:bottom w:val="single" w:sz="4" w:space="0" w:color="auto"/>
              <w:right w:val="single" w:sz="4" w:space="0" w:color="auto"/>
            </w:tcBorders>
            <w:hideMark/>
          </w:tcPr>
          <w:p w14:paraId="4760B71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645C8807" w14:textId="77777777" w:rsidR="007A7D6D" w:rsidRPr="00FA63FA" w:rsidRDefault="007A7D6D" w:rsidP="003E170A">
            <w:pPr>
              <w:pStyle w:val="BodyText"/>
              <w:jc w:val="center"/>
              <w:rPr>
                <w:lang w:val="en-US"/>
              </w:rPr>
            </w:pPr>
            <w:r w:rsidRPr="00FA63FA">
              <w:rPr>
                <w:lang w:val="en-US"/>
              </w:rPr>
              <w:t>9</w:t>
            </w:r>
          </w:p>
        </w:tc>
      </w:tr>
      <w:tr w:rsidR="007A7D6D" w:rsidRPr="00954278" w14:paraId="626059EB" w14:textId="77777777" w:rsidTr="00F4352C">
        <w:trPr>
          <w:jc w:val="center"/>
        </w:trPr>
        <w:tc>
          <w:tcPr>
            <w:tcW w:w="5205" w:type="dxa"/>
            <w:vMerge/>
            <w:tcBorders>
              <w:left w:val="double" w:sz="4" w:space="0" w:color="auto"/>
              <w:bottom w:val="single" w:sz="4" w:space="0" w:color="auto"/>
              <w:right w:val="single" w:sz="4" w:space="0" w:color="auto"/>
            </w:tcBorders>
          </w:tcPr>
          <w:p w14:paraId="182C2B4E" w14:textId="77777777" w:rsidR="007A7D6D" w:rsidRPr="00FA63FA" w:rsidRDefault="007A7D6D" w:rsidP="003E170A">
            <w:pPr>
              <w:pStyle w:val="BodyText"/>
              <w:tabs>
                <w:tab w:val="left" w:pos="346"/>
              </w:tabs>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718614A4" w14:textId="77777777" w:rsidR="007A7D6D" w:rsidRPr="00FA63FA" w:rsidRDefault="007A7D6D" w:rsidP="003E170A">
            <w:pPr>
              <w:pStyle w:val="BodyText"/>
              <w:jc w:val="center"/>
              <w:rPr>
                <w:lang w:val="en-US"/>
              </w:rPr>
            </w:pPr>
            <w:r w:rsidRPr="00FA63FA">
              <w:rPr>
                <w:lang w:val="en-US"/>
              </w:rPr>
              <w:t>10/21/19</w:t>
            </w:r>
          </w:p>
        </w:tc>
        <w:tc>
          <w:tcPr>
            <w:tcW w:w="1710" w:type="dxa"/>
            <w:tcBorders>
              <w:top w:val="single" w:sz="4" w:space="0" w:color="auto"/>
              <w:left w:val="single" w:sz="4" w:space="0" w:color="auto"/>
              <w:bottom w:val="single" w:sz="4" w:space="0" w:color="auto"/>
              <w:right w:val="single" w:sz="4" w:space="0" w:color="auto"/>
            </w:tcBorders>
            <w:hideMark/>
          </w:tcPr>
          <w:p w14:paraId="3FD2D87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6C6C42B" w14:textId="77777777" w:rsidR="007A7D6D" w:rsidRPr="00FA63FA" w:rsidRDefault="007A7D6D" w:rsidP="003E170A">
            <w:pPr>
              <w:pStyle w:val="BodyText"/>
              <w:jc w:val="center"/>
              <w:rPr>
                <w:lang w:val="en-US"/>
              </w:rPr>
            </w:pPr>
            <w:r w:rsidRPr="00FA63FA">
              <w:rPr>
                <w:lang w:val="en-US"/>
              </w:rPr>
              <w:t>10</w:t>
            </w:r>
          </w:p>
        </w:tc>
      </w:tr>
      <w:tr w:rsidR="007A7D6D" w:rsidRPr="00954278" w14:paraId="365FAD1F" w14:textId="77777777" w:rsidTr="00F4352C">
        <w:trPr>
          <w:jc w:val="center"/>
        </w:trPr>
        <w:tc>
          <w:tcPr>
            <w:tcW w:w="5205" w:type="dxa"/>
            <w:tcBorders>
              <w:top w:val="single" w:sz="4" w:space="0" w:color="auto"/>
              <w:left w:val="double" w:sz="4" w:space="0" w:color="auto"/>
              <w:bottom w:val="single" w:sz="12" w:space="0" w:color="auto"/>
              <w:right w:val="single" w:sz="4" w:space="0" w:color="auto"/>
            </w:tcBorders>
            <w:hideMark/>
          </w:tcPr>
          <w:p w14:paraId="25668455"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440" w:type="dxa"/>
            <w:tcBorders>
              <w:top w:val="single" w:sz="4" w:space="0" w:color="auto"/>
              <w:left w:val="single" w:sz="4" w:space="0" w:color="auto"/>
              <w:bottom w:val="single" w:sz="12" w:space="0" w:color="auto"/>
              <w:right w:val="single" w:sz="4" w:space="0" w:color="auto"/>
            </w:tcBorders>
            <w:hideMark/>
          </w:tcPr>
          <w:p w14:paraId="68EF834C" w14:textId="77777777" w:rsidR="007A7D6D" w:rsidRPr="00FA63FA" w:rsidRDefault="007A7D6D" w:rsidP="003E170A">
            <w:pPr>
              <w:pStyle w:val="BodyText"/>
              <w:jc w:val="center"/>
              <w:rPr>
                <w:lang w:val="en-US"/>
              </w:rPr>
            </w:pPr>
            <w:r w:rsidRPr="00FA63FA">
              <w:rPr>
                <w:lang w:val="en-US"/>
              </w:rPr>
              <w:t>08/12/19</w:t>
            </w:r>
          </w:p>
        </w:tc>
        <w:tc>
          <w:tcPr>
            <w:tcW w:w="1710" w:type="dxa"/>
            <w:tcBorders>
              <w:top w:val="single" w:sz="4" w:space="0" w:color="auto"/>
              <w:left w:val="single" w:sz="4" w:space="0" w:color="auto"/>
              <w:bottom w:val="single" w:sz="12" w:space="0" w:color="auto"/>
              <w:right w:val="single" w:sz="4" w:space="0" w:color="auto"/>
            </w:tcBorders>
            <w:hideMark/>
          </w:tcPr>
          <w:p w14:paraId="478CF3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12" w:space="0" w:color="auto"/>
              <w:right w:val="double" w:sz="4" w:space="0" w:color="auto"/>
            </w:tcBorders>
            <w:hideMark/>
          </w:tcPr>
          <w:p w14:paraId="055F5C2C" w14:textId="77777777" w:rsidR="007A7D6D" w:rsidRPr="00FA63FA" w:rsidRDefault="007A7D6D" w:rsidP="003E170A">
            <w:pPr>
              <w:pStyle w:val="BodyText"/>
              <w:jc w:val="center"/>
              <w:rPr>
                <w:lang w:val="en-US"/>
              </w:rPr>
            </w:pPr>
            <w:r w:rsidRPr="00FA63FA">
              <w:rPr>
                <w:lang w:val="en-US"/>
              </w:rPr>
              <w:t>12</w:t>
            </w:r>
          </w:p>
        </w:tc>
      </w:tr>
      <w:tr w:rsidR="007A7D6D" w:rsidRPr="00954278" w14:paraId="6E82A19C"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0F814D64" w14:textId="77777777" w:rsidR="007A7D6D" w:rsidRPr="00FA63FA" w:rsidRDefault="007A7D6D" w:rsidP="003E170A">
            <w:pPr>
              <w:pStyle w:val="BodyText"/>
              <w:jc w:val="left"/>
              <w:rPr>
                <w:lang w:val="en-US"/>
              </w:rPr>
            </w:pPr>
            <w:r w:rsidRPr="00FA63FA">
              <w:rPr>
                <w:b/>
                <w:lang w:val="en-US"/>
              </w:rPr>
              <w:tab/>
              <w:t>Regional Measurement Assurance Programs</w:t>
            </w:r>
          </w:p>
        </w:tc>
      </w:tr>
      <w:tr w:rsidR="007A7D6D" w:rsidRPr="00954278" w14:paraId="0A8D0D1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47EC4ED"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Combined Regional MAP</w:t>
            </w:r>
          </w:p>
        </w:tc>
        <w:tc>
          <w:tcPr>
            <w:tcW w:w="1440" w:type="dxa"/>
            <w:tcBorders>
              <w:top w:val="single" w:sz="4" w:space="0" w:color="auto"/>
              <w:left w:val="single" w:sz="4" w:space="0" w:color="auto"/>
              <w:bottom w:val="single" w:sz="4" w:space="0" w:color="auto"/>
              <w:right w:val="single" w:sz="4" w:space="0" w:color="auto"/>
            </w:tcBorders>
            <w:hideMark/>
          </w:tcPr>
          <w:p w14:paraId="2E557743"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1FCD23E7"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BE7113D" w14:textId="77777777" w:rsidR="007A7D6D" w:rsidRPr="00FA63FA" w:rsidRDefault="007A7D6D" w:rsidP="003E170A">
            <w:pPr>
              <w:pStyle w:val="BodyText"/>
              <w:jc w:val="center"/>
              <w:rPr>
                <w:lang w:val="en-US"/>
              </w:rPr>
            </w:pPr>
            <w:r w:rsidRPr="00FA63FA">
              <w:rPr>
                <w:lang w:val="en-US"/>
              </w:rPr>
              <w:t>107</w:t>
            </w:r>
          </w:p>
        </w:tc>
      </w:tr>
      <w:tr w:rsidR="007A7D6D" w:rsidRPr="00954278" w14:paraId="303E7C5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03C8445"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CRMAP Tutorial 1 – Balance &amp; Scale Calibration Uncertainties</w:t>
            </w:r>
          </w:p>
        </w:tc>
        <w:tc>
          <w:tcPr>
            <w:tcW w:w="1440" w:type="dxa"/>
            <w:tcBorders>
              <w:top w:val="single" w:sz="4" w:space="0" w:color="auto"/>
              <w:left w:val="single" w:sz="4" w:space="0" w:color="auto"/>
              <w:bottom w:val="single" w:sz="4" w:space="0" w:color="auto"/>
              <w:right w:val="single" w:sz="4" w:space="0" w:color="auto"/>
            </w:tcBorders>
            <w:hideMark/>
          </w:tcPr>
          <w:p w14:paraId="0CAB4581"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19611B3"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531BD79" w14:textId="77777777" w:rsidR="007A7D6D" w:rsidRPr="00FA63FA" w:rsidRDefault="007A7D6D" w:rsidP="003E170A">
            <w:pPr>
              <w:pStyle w:val="BodyText"/>
              <w:jc w:val="center"/>
              <w:rPr>
                <w:lang w:val="en-US"/>
              </w:rPr>
            </w:pPr>
            <w:r w:rsidRPr="00FA63FA">
              <w:rPr>
                <w:lang w:val="en-US"/>
              </w:rPr>
              <w:t>20</w:t>
            </w:r>
          </w:p>
        </w:tc>
      </w:tr>
      <w:tr w:rsidR="007A7D6D" w:rsidRPr="00954278" w14:paraId="1F53346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834BD9D" w14:textId="77777777" w:rsidR="007A7D6D" w:rsidRPr="00FA63FA" w:rsidRDefault="007A7D6D" w:rsidP="003E170A">
            <w:pPr>
              <w:pStyle w:val="BodyText"/>
              <w:tabs>
                <w:tab w:val="left" w:pos="346"/>
              </w:tabs>
              <w:ind w:left="330" w:hanging="330"/>
              <w:jc w:val="left"/>
              <w:rPr>
                <w:b/>
                <w:lang w:val="en-US"/>
              </w:rPr>
            </w:pPr>
            <w:r w:rsidRPr="00FA63FA">
              <w:rPr>
                <w:bCs/>
                <w:lang w:val="en-US"/>
              </w:rPr>
              <w:tab/>
              <w:t>CRMAP Tutorial 2 – Calibration &amp; Use of Thermometers</w:t>
            </w:r>
          </w:p>
        </w:tc>
        <w:tc>
          <w:tcPr>
            <w:tcW w:w="1440" w:type="dxa"/>
            <w:tcBorders>
              <w:top w:val="single" w:sz="4" w:space="0" w:color="auto"/>
              <w:left w:val="single" w:sz="4" w:space="0" w:color="auto"/>
              <w:bottom w:val="single" w:sz="4" w:space="0" w:color="auto"/>
              <w:right w:val="single" w:sz="4" w:space="0" w:color="auto"/>
            </w:tcBorders>
            <w:hideMark/>
          </w:tcPr>
          <w:p w14:paraId="4A5B3016"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750A618"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5C00A1FC" w14:textId="77777777" w:rsidR="007A7D6D" w:rsidRPr="00FA63FA" w:rsidRDefault="007A7D6D" w:rsidP="003E170A">
            <w:pPr>
              <w:pStyle w:val="BodyText"/>
              <w:jc w:val="center"/>
              <w:rPr>
                <w:lang w:val="en-US"/>
              </w:rPr>
            </w:pPr>
            <w:r w:rsidRPr="00FA63FA">
              <w:rPr>
                <w:lang w:val="en-US"/>
              </w:rPr>
              <w:t>16</w:t>
            </w:r>
          </w:p>
        </w:tc>
      </w:tr>
      <w:tr w:rsidR="007A7D6D" w:rsidRPr="00954278" w14:paraId="1992C732"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60D8CC2" w14:textId="77777777" w:rsidR="007A7D6D" w:rsidRPr="00FA63FA" w:rsidRDefault="007A7D6D" w:rsidP="003E170A">
            <w:pPr>
              <w:pStyle w:val="BodyText"/>
              <w:tabs>
                <w:tab w:val="left" w:pos="346"/>
              </w:tabs>
              <w:ind w:left="330" w:hanging="330"/>
              <w:jc w:val="left"/>
              <w:rPr>
                <w:lang w:val="en-US"/>
              </w:rPr>
            </w:pPr>
            <w:r w:rsidRPr="00FA63FA">
              <w:rPr>
                <w:lang w:val="en-US"/>
              </w:rPr>
              <w:tab/>
            </w:r>
            <w:r w:rsidRPr="00FA63FA">
              <w:rPr>
                <w:bCs/>
                <w:lang w:val="en-US"/>
              </w:rPr>
              <w:t>CRMAP Tutorial 3 – Workshop on Assessing &amp; Reporting Uncertainties</w:t>
            </w:r>
          </w:p>
        </w:tc>
        <w:tc>
          <w:tcPr>
            <w:tcW w:w="1440" w:type="dxa"/>
            <w:tcBorders>
              <w:top w:val="single" w:sz="4" w:space="0" w:color="auto"/>
              <w:left w:val="single" w:sz="4" w:space="0" w:color="auto"/>
              <w:bottom w:val="single" w:sz="4" w:space="0" w:color="auto"/>
              <w:right w:val="single" w:sz="4" w:space="0" w:color="auto"/>
            </w:tcBorders>
            <w:hideMark/>
          </w:tcPr>
          <w:p w14:paraId="60DDE3AA"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3B73CDE5"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64AE9B90" w14:textId="77777777" w:rsidR="007A7D6D" w:rsidRPr="00FA63FA" w:rsidRDefault="007A7D6D" w:rsidP="003E170A">
            <w:pPr>
              <w:pStyle w:val="BodyText"/>
              <w:jc w:val="center"/>
              <w:rPr>
                <w:lang w:val="en-US"/>
              </w:rPr>
            </w:pPr>
            <w:r w:rsidRPr="00FA63FA">
              <w:rPr>
                <w:lang w:val="en-US"/>
              </w:rPr>
              <w:t>16</w:t>
            </w:r>
          </w:p>
        </w:tc>
      </w:tr>
      <w:tr w:rsidR="007A7D6D" w:rsidRPr="00954278" w14:paraId="5BA548D8"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F08183" w14:textId="77777777" w:rsidR="007A7D6D" w:rsidRPr="00FA63FA" w:rsidRDefault="007A7D6D" w:rsidP="003E170A">
            <w:pPr>
              <w:pStyle w:val="BodyText"/>
              <w:jc w:val="left"/>
            </w:pPr>
            <w:r w:rsidRPr="00FA63FA">
              <w:rPr>
                <w:b/>
                <w:lang w:val="en-US"/>
              </w:rPr>
              <w:tab/>
              <w:t>Info Hours</w:t>
            </w:r>
          </w:p>
        </w:tc>
      </w:tr>
      <w:tr w:rsidR="007A7D6D" w:rsidRPr="00954278" w14:paraId="4653A83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EE86088" w14:textId="77777777" w:rsidR="007A7D6D" w:rsidRPr="00FA63FA" w:rsidRDefault="007A7D6D" w:rsidP="003E170A">
            <w:pPr>
              <w:pStyle w:val="BodyText"/>
              <w:tabs>
                <w:tab w:val="left" w:pos="346"/>
              </w:tabs>
              <w:jc w:val="left"/>
              <w:rPr>
                <w:lang w:val="en-US"/>
              </w:rPr>
            </w:pPr>
            <w:r w:rsidRPr="00FA63FA">
              <w:rPr>
                <w:lang w:val="en-US"/>
              </w:rPr>
              <w:tab/>
              <w:t>Info Hour – Annual Submission Process</w:t>
            </w:r>
          </w:p>
        </w:tc>
        <w:tc>
          <w:tcPr>
            <w:tcW w:w="1440" w:type="dxa"/>
            <w:tcBorders>
              <w:top w:val="single" w:sz="4" w:space="0" w:color="auto"/>
              <w:left w:val="single" w:sz="4" w:space="0" w:color="auto"/>
              <w:bottom w:val="single" w:sz="4" w:space="0" w:color="auto"/>
              <w:right w:val="single" w:sz="4" w:space="0" w:color="auto"/>
            </w:tcBorders>
            <w:hideMark/>
          </w:tcPr>
          <w:p w14:paraId="63CC27FB" w14:textId="77777777" w:rsidR="007A7D6D" w:rsidRPr="00FA63FA" w:rsidRDefault="007A7D6D" w:rsidP="003E170A">
            <w:pPr>
              <w:pStyle w:val="BodyText"/>
              <w:jc w:val="center"/>
              <w:rPr>
                <w:lang w:val="en-US"/>
              </w:rPr>
            </w:pPr>
            <w:r w:rsidRPr="00FA63FA">
              <w:rPr>
                <w:lang w:val="en-US"/>
              </w:rPr>
              <w:t>08/20/19</w:t>
            </w:r>
          </w:p>
        </w:tc>
        <w:tc>
          <w:tcPr>
            <w:tcW w:w="1710" w:type="dxa"/>
            <w:tcBorders>
              <w:top w:val="single" w:sz="4" w:space="0" w:color="auto"/>
              <w:left w:val="single" w:sz="4" w:space="0" w:color="auto"/>
              <w:bottom w:val="single" w:sz="4" w:space="0" w:color="auto"/>
              <w:right w:val="single" w:sz="4" w:space="0" w:color="auto"/>
            </w:tcBorders>
            <w:hideMark/>
          </w:tcPr>
          <w:p w14:paraId="2A26BBA6"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AF9A5A0" w14:textId="77777777" w:rsidR="007A7D6D" w:rsidRPr="00FA63FA" w:rsidRDefault="007A7D6D" w:rsidP="003E170A">
            <w:pPr>
              <w:pStyle w:val="BodyText"/>
              <w:jc w:val="center"/>
              <w:rPr>
                <w:lang w:val="en-US"/>
              </w:rPr>
            </w:pPr>
            <w:r w:rsidRPr="00FA63FA">
              <w:rPr>
                <w:lang w:val="en-US"/>
              </w:rPr>
              <w:t>53</w:t>
            </w:r>
          </w:p>
        </w:tc>
      </w:tr>
      <w:tr w:rsidR="007A7D6D" w:rsidRPr="00954278" w14:paraId="233CB90F"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2683B11" w14:textId="77777777" w:rsidR="007A7D6D" w:rsidRPr="00FA63FA" w:rsidRDefault="007A7D6D" w:rsidP="003E170A">
            <w:pPr>
              <w:pStyle w:val="BodyText"/>
              <w:tabs>
                <w:tab w:val="left" w:pos="346"/>
              </w:tabs>
              <w:jc w:val="left"/>
              <w:rPr>
                <w:lang w:val="en-US"/>
              </w:rPr>
            </w:pPr>
            <w:r w:rsidRPr="00FA63FA">
              <w:rPr>
                <w:lang w:val="en-US"/>
              </w:rPr>
              <w:tab/>
              <w:t>Info Hour – Mass Traceability at NIST in the</w:t>
            </w:r>
          </w:p>
          <w:p w14:paraId="43AEB7CB" w14:textId="77777777" w:rsidR="007A7D6D" w:rsidRPr="00FA63FA" w:rsidRDefault="007A7D6D" w:rsidP="003E170A">
            <w:pPr>
              <w:pStyle w:val="BodyText"/>
              <w:tabs>
                <w:tab w:val="left" w:pos="346"/>
              </w:tabs>
              <w:jc w:val="left"/>
              <w:rPr>
                <w:lang w:val="en-US"/>
              </w:rPr>
            </w:pPr>
            <w:r w:rsidRPr="00FA63FA">
              <w:rPr>
                <w:lang w:val="en-US"/>
              </w:rPr>
              <w:t xml:space="preserve">       revised SI</w:t>
            </w:r>
          </w:p>
        </w:tc>
        <w:tc>
          <w:tcPr>
            <w:tcW w:w="1440" w:type="dxa"/>
            <w:tcBorders>
              <w:top w:val="single" w:sz="4" w:space="0" w:color="auto"/>
              <w:left w:val="single" w:sz="4" w:space="0" w:color="auto"/>
              <w:bottom w:val="single" w:sz="4" w:space="0" w:color="auto"/>
              <w:right w:val="single" w:sz="4" w:space="0" w:color="auto"/>
            </w:tcBorders>
            <w:hideMark/>
          </w:tcPr>
          <w:p w14:paraId="20CDBE90" w14:textId="77777777" w:rsidR="007A7D6D" w:rsidRPr="00FA63FA" w:rsidRDefault="007A7D6D" w:rsidP="003E170A">
            <w:pPr>
              <w:pStyle w:val="BodyText"/>
              <w:jc w:val="center"/>
              <w:rPr>
                <w:lang w:val="en-US"/>
              </w:rPr>
            </w:pPr>
            <w:r w:rsidRPr="00FA63FA">
              <w:rPr>
                <w:lang w:val="en-US"/>
              </w:rPr>
              <w:t>12/02/19</w:t>
            </w:r>
          </w:p>
        </w:tc>
        <w:tc>
          <w:tcPr>
            <w:tcW w:w="1710" w:type="dxa"/>
            <w:tcBorders>
              <w:top w:val="single" w:sz="4" w:space="0" w:color="auto"/>
              <w:left w:val="single" w:sz="4" w:space="0" w:color="auto"/>
              <w:bottom w:val="single" w:sz="4" w:space="0" w:color="auto"/>
              <w:right w:val="single" w:sz="4" w:space="0" w:color="auto"/>
            </w:tcBorders>
            <w:hideMark/>
          </w:tcPr>
          <w:p w14:paraId="10146FA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B0C5599" w14:textId="77777777" w:rsidR="007A7D6D" w:rsidRPr="00FA63FA" w:rsidRDefault="007A7D6D" w:rsidP="003E170A">
            <w:pPr>
              <w:pStyle w:val="BodyText"/>
              <w:jc w:val="center"/>
              <w:rPr>
                <w:lang w:val="en-US"/>
              </w:rPr>
            </w:pPr>
            <w:r w:rsidRPr="00FA63FA">
              <w:rPr>
                <w:lang w:val="en-US"/>
              </w:rPr>
              <w:t>83</w:t>
            </w:r>
          </w:p>
        </w:tc>
      </w:tr>
      <w:tr w:rsidR="007A7D6D" w:rsidRPr="00954278" w14:paraId="2E733945"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B942C45"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0A92E739"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568DC9E"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440" w:type="dxa"/>
            <w:tcBorders>
              <w:top w:val="single" w:sz="4" w:space="0" w:color="auto"/>
              <w:left w:val="single" w:sz="4" w:space="0" w:color="auto"/>
              <w:bottom w:val="single" w:sz="4" w:space="0" w:color="auto"/>
              <w:right w:val="single" w:sz="4" w:space="0" w:color="auto"/>
            </w:tcBorders>
            <w:hideMark/>
          </w:tcPr>
          <w:p w14:paraId="72E456FD" w14:textId="77777777" w:rsidR="007A7D6D" w:rsidRPr="00FA63FA" w:rsidRDefault="007A7D6D" w:rsidP="003E170A">
            <w:pPr>
              <w:pStyle w:val="BodyText"/>
              <w:jc w:val="center"/>
              <w:rPr>
                <w:lang w:val="en-US"/>
              </w:rPr>
            </w:pPr>
            <w:r w:rsidRPr="00FA63FA">
              <w:rPr>
                <w:color w:val="000000"/>
                <w:lang w:val="en-US"/>
              </w:rPr>
              <w:t>0</w:t>
            </w:r>
            <w:r w:rsidRPr="00FA63FA">
              <w:rPr>
                <w:color w:val="000000"/>
              </w:rPr>
              <w:t>4/24/</w:t>
            </w:r>
            <w:r w:rsidRPr="00FA63FA">
              <w:rPr>
                <w:color w:val="000000"/>
                <w:lang w:val="en-US"/>
              </w:rPr>
              <w:t>19</w:t>
            </w:r>
          </w:p>
        </w:tc>
        <w:tc>
          <w:tcPr>
            <w:tcW w:w="1710" w:type="dxa"/>
            <w:tcBorders>
              <w:top w:val="single" w:sz="4" w:space="0" w:color="auto"/>
              <w:left w:val="single" w:sz="4" w:space="0" w:color="auto"/>
              <w:bottom w:val="single" w:sz="4" w:space="0" w:color="auto"/>
              <w:right w:val="single" w:sz="4" w:space="0" w:color="auto"/>
            </w:tcBorders>
            <w:hideMark/>
          </w:tcPr>
          <w:p w14:paraId="3CEA0D9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A18200F" w14:textId="77777777" w:rsidR="007A7D6D" w:rsidRPr="00FA63FA" w:rsidRDefault="007A7D6D" w:rsidP="003E170A">
            <w:pPr>
              <w:pStyle w:val="BodyText"/>
              <w:jc w:val="center"/>
              <w:rPr>
                <w:lang w:val="en-US"/>
              </w:rPr>
            </w:pPr>
            <w:r w:rsidRPr="00FA63FA">
              <w:rPr>
                <w:lang w:val="en-US"/>
              </w:rPr>
              <w:t>9</w:t>
            </w:r>
          </w:p>
        </w:tc>
      </w:tr>
      <w:tr w:rsidR="007A7D6D" w:rsidRPr="00954278" w14:paraId="7E6E0C2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40BD2E47" w14:textId="77777777" w:rsidR="007A7D6D" w:rsidRPr="00FA63FA" w:rsidRDefault="007A7D6D" w:rsidP="003E170A">
            <w:pPr>
              <w:pStyle w:val="BodyText"/>
              <w:tabs>
                <w:tab w:val="left" w:pos="346"/>
              </w:tabs>
              <w:jc w:val="left"/>
              <w:rPr>
                <w:lang w:val="en-US"/>
              </w:rPr>
            </w:pPr>
            <w:r w:rsidRPr="00FA63FA">
              <w:rPr>
                <w:lang w:val="en-US"/>
              </w:rPr>
              <w:tab/>
              <w:t>Calibration Certificate Evaluation</w:t>
            </w:r>
          </w:p>
        </w:tc>
        <w:tc>
          <w:tcPr>
            <w:tcW w:w="1440" w:type="dxa"/>
            <w:tcBorders>
              <w:top w:val="single" w:sz="4" w:space="0" w:color="auto"/>
              <w:left w:val="single" w:sz="4" w:space="0" w:color="auto"/>
              <w:bottom w:val="single" w:sz="4" w:space="0" w:color="auto"/>
              <w:right w:val="single" w:sz="4" w:space="0" w:color="auto"/>
            </w:tcBorders>
            <w:hideMark/>
          </w:tcPr>
          <w:p w14:paraId="34A538F4" w14:textId="77777777" w:rsidR="007A7D6D" w:rsidRPr="00FA63FA" w:rsidRDefault="007A7D6D" w:rsidP="003E170A">
            <w:pPr>
              <w:pStyle w:val="BodyText"/>
              <w:jc w:val="center"/>
              <w:rPr>
                <w:lang w:val="en-US"/>
              </w:rPr>
            </w:pPr>
            <w:r w:rsidRPr="00FA63FA">
              <w:rPr>
                <w:lang w:val="en-US"/>
              </w:rPr>
              <w:t>08/06/19</w:t>
            </w:r>
          </w:p>
        </w:tc>
        <w:tc>
          <w:tcPr>
            <w:tcW w:w="1710" w:type="dxa"/>
            <w:tcBorders>
              <w:top w:val="single" w:sz="4" w:space="0" w:color="auto"/>
              <w:left w:val="single" w:sz="4" w:space="0" w:color="auto"/>
              <w:bottom w:val="single" w:sz="4" w:space="0" w:color="auto"/>
              <w:right w:val="single" w:sz="4" w:space="0" w:color="auto"/>
            </w:tcBorders>
            <w:hideMark/>
          </w:tcPr>
          <w:p w14:paraId="4186B65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80E0F4E" w14:textId="77777777" w:rsidR="007A7D6D" w:rsidRPr="00FA63FA" w:rsidRDefault="007A7D6D" w:rsidP="003E170A">
            <w:pPr>
              <w:pStyle w:val="BodyText"/>
              <w:jc w:val="center"/>
              <w:rPr>
                <w:lang w:val="en-US"/>
              </w:rPr>
            </w:pPr>
            <w:r w:rsidRPr="00FA63FA">
              <w:rPr>
                <w:lang w:val="en-US"/>
              </w:rPr>
              <w:t>5</w:t>
            </w:r>
          </w:p>
        </w:tc>
      </w:tr>
      <w:tr w:rsidR="007A7D6D" w:rsidRPr="00954278" w14:paraId="472F495C"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ED55F27"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440" w:type="dxa"/>
            <w:tcBorders>
              <w:top w:val="single" w:sz="4" w:space="0" w:color="auto"/>
              <w:left w:val="single" w:sz="4" w:space="0" w:color="auto"/>
              <w:bottom w:val="single" w:sz="4" w:space="0" w:color="auto"/>
              <w:right w:val="single" w:sz="4" w:space="0" w:color="auto"/>
            </w:tcBorders>
            <w:hideMark/>
          </w:tcPr>
          <w:p w14:paraId="3AB0487D" w14:textId="77777777" w:rsidR="007A7D6D" w:rsidRPr="00FA63FA" w:rsidRDefault="007A7D6D" w:rsidP="003E170A">
            <w:pPr>
              <w:pStyle w:val="BodyText"/>
              <w:jc w:val="center"/>
              <w:rPr>
                <w:lang w:val="en-US"/>
              </w:rPr>
            </w:pPr>
            <w:r w:rsidRPr="00FA63FA">
              <w:rPr>
                <w:lang w:val="en-US"/>
              </w:rPr>
              <w:t>03/07/19</w:t>
            </w:r>
          </w:p>
        </w:tc>
        <w:tc>
          <w:tcPr>
            <w:tcW w:w="1710" w:type="dxa"/>
            <w:tcBorders>
              <w:top w:val="single" w:sz="4" w:space="0" w:color="auto"/>
              <w:left w:val="single" w:sz="4" w:space="0" w:color="auto"/>
              <w:bottom w:val="single" w:sz="4" w:space="0" w:color="auto"/>
              <w:right w:val="single" w:sz="4" w:space="0" w:color="auto"/>
            </w:tcBorders>
            <w:hideMark/>
          </w:tcPr>
          <w:p w14:paraId="17D9BDC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7523105" w14:textId="77777777" w:rsidR="007A7D6D" w:rsidRPr="00FA63FA" w:rsidRDefault="007A7D6D" w:rsidP="003E170A">
            <w:pPr>
              <w:pStyle w:val="BodyText"/>
              <w:jc w:val="center"/>
              <w:rPr>
                <w:lang w:val="en-US"/>
              </w:rPr>
            </w:pPr>
            <w:r w:rsidRPr="00FA63FA">
              <w:rPr>
                <w:lang w:val="en-US"/>
              </w:rPr>
              <w:t>10</w:t>
            </w:r>
          </w:p>
        </w:tc>
      </w:tr>
      <w:tr w:rsidR="007A7D6D" w:rsidRPr="00954278" w14:paraId="4A2E01E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C1E1F44" w14:textId="77777777" w:rsidR="007A7D6D" w:rsidRPr="00FA63FA" w:rsidRDefault="007A7D6D" w:rsidP="003E170A">
            <w:pPr>
              <w:pStyle w:val="BodyText"/>
              <w:tabs>
                <w:tab w:val="left" w:pos="346"/>
              </w:tabs>
              <w:jc w:val="left"/>
              <w:rPr>
                <w:lang w:val="en-US"/>
              </w:rPr>
            </w:pPr>
            <w:r w:rsidRPr="00FA63FA">
              <w:rPr>
                <w:lang w:val="en-US"/>
              </w:rPr>
              <w:tab/>
              <w:t>Contract Review</w:t>
            </w:r>
          </w:p>
        </w:tc>
        <w:tc>
          <w:tcPr>
            <w:tcW w:w="1440" w:type="dxa"/>
            <w:tcBorders>
              <w:top w:val="single" w:sz="4" w:space="0" w:color="auto"/>
              <w:left w:val="single" w:sz="4" w:space="0" w:color="auto"/>
              <w:bottom w:val="single" w:sz="4" w:space="0" w:color="auto"/>
              <w:right w:val="single" w:sz="4" w:space="0" w:color="auto"/>
            </w:tcBorders>
            <w:hideMark/>
          </w:tcPr>
          <w:p w14:paraId="2AA27388" w14:textId="77777777" w:rsidR="007A7D6D" w:rsidRPr="00FA63FA" w:rsidRDefault="007A7D6D" w:rsidP="003E170A">
            <w:pPr>
              <w:pStyle w:val="BodyText"/>
              <w:jc w:val="center"/>
              <w:rPr>
                <w:lang w:val="en-US"/>
              </w:rPr>
            </w:pPr>
            <w:r w:rsidRPr="00FA63FA">
              <w:rPr>
                <w:lang w:val="en-US"/>
              </w:rPr>
              <w:t>08/15/19</w:t>
            </w:r>
          </w:p>
        </w:tc>
        <w:tc>
          <w:tcPr>
            <w:tcW w:w="1710" w:type="dxa"/>
            <w:tcBorders>
              <w:top w:val="single" w:sz="4" w:space="0" w:color="auto"/>
              <w:left w:val="single" w:sz="4" w:space="0" w:color="auto"/>
              <w:bottom w:val="single" w:sz="4" w:space="0" w:color="auto"/>
              <w:right w:val="single" w:sz="4" w:space="0" w:color="auto"/>
            </w:tcBorders>
            <w:hideMark/>
          </w:tcPr>
          <w:p w14:paraId="3536FDC0"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9B18452" w14:textId="77777777" w:rsidR="007A7D6D" w:rsidRPr="00FA63FA" w:rsidRDefault="007A7D6D" w:rsidP="003E170A">
            <w:pPr>
              <w:pStyle w:val="BodyText"/>
              <w:jc w:val="center"/>
              <w:rPr>
                <w:lang w:val="en-US"/>
              </w:rPr>
            </w:pPr>
            <w:r w:rsidRPr="00FA63FA">
              <w:rPr>
                <w:lang w:val="en-US"/>
              </w:rPr>
              <w:t>16</w:t>
            </w:r>
          </w:p>
        </w:tc>
      </w:tr>
      <w:tr w:rsidR="007A7D6D" w:rsidRPr="00954278" w14:paraId="4FFE05E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20BB2AA" w14:textId="77777777" w:rsidR="007A7D6D" w:rsidRPr="00FA63FA" w:rsidRDefault="007A7D6D" w:rsidP="003E170A">
            <w:pPr>
              <w:pStyle w:val="BodyText"/>
              <w:tabs>
                <w:tab w:val="left" w:pos="346"/>
              </w:tabs>
              <w:jc w:val="left"/>
              <w:rPr>
                <w:lang w:val="en-US"/>
              </w:rPr>
            </w:pPr>
            <w:r w:rsidRPr="00FA63FA">
              <w:rPr>
                <w:lang w:val="en-US"/>
              </w:rPr>
              <w:tab/>
              <w:t>Document Control and Record Keeping</w:t>
            </w:r>
          </w:p>
        </w:tc>
        <w:tc>
          <w:tcPr>
            <w:tcW w:w="1440" w:type="dxa"/>
            <w:tcBorders>
              <w:top w:val="single" w:sz="4" w:space="0" w:color="auto"/>
              <w:left w:val="single" w:sz="4" w:space="0" w:color="auto"/>
              <w:bottom w:val="single" w:sz="4" w:space="0" w:color="auto"/>
              <w:right w:val="single" w:sz="4" w:space="0" w:color="auto"/>
            </w:tcBorders>
            <w:hideMark/>
          </w:tcPr>
          <w:p w14:paraId="75D202FD" w14:textId="77777777" w:rsidR="007A7D6D" w:rsidRPr="00FA63FA" w:rsidRDefault="007A7D6D" w:rsidP="003E170A">
            <w:pPr>
              <w:pStyle w:val="BodyText"/>
              <w:jc w:val="center"/>
              <w:rPr>
                <w:lang w:val="en-US"/>
              </w:rPr>
            </w:pPr>
            <w:r w:rsidRPr="00FA63FA">
              <w:rPr>
                <w:lang w:val="en-US"/>
              </w:rPr>
              <w:t>08/29/19</w:t>
            </w:r>
          </w:p>
        </w:tc>
        <w:tc>
          <w:tcPr>
            <w:tcW w:w="1710" w:type="dxa"/>
            <w:tcBorders>
              <w:top w:val="single" w:sz="4" w:space="0" w:color="auto"/>
              <w:left w:val="single" w:sz="4" w:space="0" w:color="auto"/>
              <w:bottom w:val="single" w:sz="4" w:space="0" w:color="auto"/>
              <w:right w:val="single" w:sz="4" w:space="0" w:color="auto"/>
            </w:tcBorders>
            <w:hideMark/>
          </w:tcPr>
          <w:p w14:paraId="14C99E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5E36749" w14:textId="77777777" w:rsidR="007A7D6D" w:rsidRPr="00FA63FA" w:rsidRDefault="007A7D6D" w:rsidP="003E170A">
            <w:pPr>
              <w:pStyle w:val="BodyText"/>
              <w:jc w:val="center"/>
              <w:rPr>
                <w:lang w:val="en-US"/>
              </w:rPr>
            </w:pPr>
            <w:r w:rsidRPr="00FA63FA">
              <w:rPr>
                <w:lang w:val="en-US"/>
              </w:rPr>
              <w:t>14</w:t>
            </w:r>
          </w:p>
        </w:tc>
      </w:tr>
      <w:tr w:rsidR="007A7D6D" w:rsidRPr="00954278" w14:paraId="368F7B67"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5F364DF5"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440" w:type="dxa"/>
            <w:tcBorders>
              <w:top w:val="single" w:sz="4" w:space="0" w:color="auto"/>
              <w:left w:val="single" w:sz="4" w:space="0" w:color="auto"/>
              <w:bottom w:val="single" w:sz="4" w:space="0" w:color="auto"/>
              <w:right w:val="single" w:sz="4" w:space="0" w:color="auto"/>
            </w:tcBorders>
            <w:hideMark/>
          </w:tcPr>
          <w:p w14:paraId="41598952" w14:textId="77777777" w:rsidR="007A7D6D" w:rsidRPr="00FA63FA" w:rsidRDefault="007A7D6D" w:rsidP="003E170A">
            <w:pPr>
              <w:pStyle w:val="BodyText"/>
              <w:jc w:val="center"/>
              <w:rPr>
                <w:lang w:val="en-US"/>
              </w:rPr>
            </w:pPr>
            <w:r w:rsidRPr="00FA63FA">
              <w:rPr>
                <w:lang w:val="en-US"/>
              </w:rPr>
              <w:t>02/21/19</w:t>
            </w:r>
          </w:p>
        </w:tc>
        <w:tc>
          <w:tcPr>
            <w:tcW w:w="1710" w:type="dxa"/>
            <w:tcBorders>
              <w:top w:val="single" w:sz="4" w:space="0" w:color="auto"/>
              <w:left w:val="single" w:sz="4" w:space="0" w:color="auto"/>
              <w:bottom w:val="single" w:sz="4" w:space="0" w:color="auto"/>
              <w:right w:val="single" w:sz="4" w:space="0" w:color="auto"/>
            </w:tcBorders>
            <w:hideMark/>
          </w:tcPr>
          <w:p w14:paraId="22F5D60C"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215A3C" w14:textId="77777777" w:rsidR="007A7D6D" w:rsidRPr="00FA63FA" w:rsidRDefault="007A7D6D" w:rsidP="003E170A">
            <w:pPr>
              <w:pStyle w:val="BodyText"/>
              <w:jc w:val="center"/>
              <w:rPr>
                <w:lang w:val="en-US"/>
              </w:rPr>
            </w:pPr>
            <w:r w:rsidRPr="00FA63FA">
              <w:rPr>
                <w:lang w:val="en-US"/>
              </w:rPr>
              <w:t>6</w:t>
            </w:r>
          </w:p>
        </w:tc>
      </w:tr>
      <w:tr w:rsidR="007A7D6D" w:rsidRPr="00954278" w14:paraId="7D366CAE"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397DDC76"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C7F5DA1" w14:textId="77777777" w:rsidR="007A7D6D" w:rsidRPr="00FA63FA" w:rsidRDefault="007A7D6D" w:rsidP="003E170A">
            <w:pPr>
              <w:pStyle w:val="BodyText"/>
              <w:jc w:val="center"/>
              <w:rPr>
                <w:lang w:val="en-US"/>
              </w:rPr>
            </w:pPr>
            <w:r w:rsidRPr="00FA63FA">
              <w:rPr>
                <w:lang w:val="en-US"/>
              </w:rPr>
              <w:t>11/14/19</w:t>
            </w:r>
          </w:p>
        </w:tc>
        <w:tc>
          <w:tcPr>
            <w:tcW w:w="1710" w:type="dxa"/>
            <w:tcBorders>
              <w:top w:val="single" w:sz="4" w:space="0" w:color="auto"/>
              <w:left w:val="single" w:sz="4" w:space="0" w:color="auto"/>
              <w:bottom w:val="single" w:sz="4" w:space="0" w:color="auto"/>
              <w:right w:val="single" w:sz="4" w:space="0" w:color="auto"/>
            </w:tcBorders>
            <w:hideMark/>
          </w:tcPr>
          <w:p w14:paraId="2D37BD4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E6469AA" w14:textId="77777777" w:rsidR="007A7D6D" w:rsidRPr="00FA63FA" w:rsidRDefault="007A7D6D" w:rsidP="003E170A">
            <w:pPr>
              <w:pStyle w:val="BodyText"/>
              <w:jc w:val="center"/>
              <w:rPr>
                <w:lang w:val="en-US"/>
              </w:rPr>
            </w:pPr>
            <w:r w:rsidRPr="00FA63FA">
              <w:rPr>
                <w:lang w:val="en-US"/>
              </w:rPr>
              <w:t>8</w:t>
            </w:r>
          </w:p>
        </w:tc>
      </w:tr>
      <w:tr w:rsidR="007A7D6D" w:rsidRPr="00954278" w14:paraId="2620B8B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BF44BD1" w14:textId="77777777" w:rsidR="007A7D6D" w:rsidRPr="00FA63FA" w:rsidRDefault="007A7D6D" w:rsidP="003E170A">
            <w:pPr>
              <w:pStyle w:val="BodyText"/>
              <w:tabs>
                <w:tab w:val="left" w:pos="346"/>
              </w:tabs>
              <w:jc w:val="left"/>
              <w:rPr>
                <w:lang w:val="en-US"/>
              </w:rPr>
            </w:pPr>
            <w:r w:rsidRPr="00FA63FA">
              <w:rPr>
                <w:lang w:val="en-US"/>
              </w:rPr>
              <w:tab/>
              <w:t>Mass Calibration at NIST in the Revised SI</w:t>
            </w:r>
          </w:p>
        </w:tc>
        <w:tc>
          <w:tcPr>
            <w:tcW w:w="1440" w:type="dxa"/>
            <w:tcBorders>
              <w:top w:val="single" w:sz="4" w:space="0" w:color="auto"/>
              <w:left w:val="single" w:sz="4" w:space="0" w:color="auto"/>
              <w:bottom w:val="single" w:sz="4" w:space="0" w:color="auto"/>
              <w:right w:val="single" w:sz="4" w:space="0" w:color="auto"/>
            </w:tcBorders>
            <w:hideMark/>
          </w:tcPr>
          <w:p w14:paraId="560D6D76" w14:textId="77777777" w:rsidR="007A7D6D" w:rsidRPr="00FA63FA" w:rsidRDefault="007A7D6D" w:rsidP="003E170A">
            <w:pPr>
              <w:pStyle w:val="BodyText"/>
              <w:jc w:val="center"/>
              <w:rPr>
                <w:lang w:val="en-US"/>
              </w:rPr>
            </w:pPr>
            <w:r w:rsidRPr="00FA63FA">
              <w:rPr>
                <w:lang w:val="en-US"/>
              </w:rPr>
              <w:t>12/10/19</w:t>
            </w:r>
          </w:p>
        </w:tc>
        <w:tc>
          <w:tcPr>
            <w:tcW w:w="1710" w:type="dxa"/>
            <w:tcBorders>
              <w:top w:val="single" w:sz="4" w:space="0" w:color="auto"/>
              <w:left w:val="single" w:sz="4" w:space="0" w:color="auto"/>
              <w:bottom w:val="single" w:sz="4" w:space="0" w:color="auto"/>
              <w:right w:val="single" w:sz="4" w:space="0" w:color="auto"/>
            </w:tcBorders>
            <w:hideMark/>
          </w:tcPr>
          <w:p w14:paraId="5C2D2E3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52F8D4" w14:textId="77777777" w:rsidR="007A7D6D" w:rsidRPr="00FA63FA" w:rsidRDefault="007A7D6D" w:rsidP="003E170A">
            <w:pPr>
              <w:pStyle w:val="BodyText"/>
              <w:jc w:val="center"/>
              <w:rPr>
                <w:lang w:val="en-US"/>
              </w:rPr>
            </w:pPr>
            <w:r w:rsidRPr="00FA63FA">
              <w:rPr>
                <w:lang w:val="en-US"/>
              </w:rPr>
              <w:t>83</w:t>
            </w:r>
          </w:p>
        </w:tc>
      </w:tr>
      <w:tr w:rsidR="007A7D6D" w:rsidRPr="00954278" w14:paraId="25C49A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05B9DFF" w14:textId="77777777" w:rsidR="007A7D6D" w:rsidRPr="00FA63FA" w:rsidRDefault="007A7D6D" w:rsidP="003E170A">
            <w:pPr>
              <w:pStyle w:val="BodyText"/>
              <w:tabs>
                <w:tab w:val="left" w:pos="346"/>
              </w:tabs>
              <w:jc w:val="left"/>
              <w:rPr>
                <w:lang w:val="en-US"/>
              </w:rPr>
            </w:pPr>
            <w:r w:rsidRPr="00FA63FA">
              <w:rPr>
                <w:lang w:val="en-US"/>
              </w:rPr>
              <w:tab/>
              <w:t>Software Verification &amp; Validation</w:t>
            </w:r>
          </w:p>
        </w:tc>
        <w:tc>
          <w:tcPr>
            <w:tcW w:w="1440" w:type="dxa"/>
            <w:tcBorders>
              <w:top w:val="single" w:sz="4" w:space="0" w:color="auto"/>
              <w:left w:val="single" w:sz="4" w:space="0" w:color="auto"/>
              <w:bottom w:val="single" w:sz="4" w:space="0" w:color="auto"/>
              <w:right w:val="single" w:sz="4" w:space="0" w:color="auto"/>
            </w:tcBorders>
            <w:hideMark/>
          </w:tcPr>
          <w:p w14:paraId="65C92516" w14:textId="77777777" w:rsidR="007A7D6D" w:rsidRPr="00FA63FA" w:rsidRDefault="007A7D6D" w:rsidP="003E170A">
            <w:pPr>
              <w:pStyle w:val="BodyText"/>
              <w:jc w:val="center"/>
              <w:rPr>
                <w:lang w:val="en-US"/>
              </w:rPr>
            </w:pPr>
            <w:r w:rsidRPr="00FA63FA">
              <w:rPr>
                <w:lang w:val="en-US"/>
              </w:rPr>
              <w:t>04/11/19</w:t>
            </w:r>
          </w:p>
        </w:tc>
        <w:tc>
          <w:tcPr>
            <w:tcW w:w="1710" w:type="dxa"/>
            <w:tcBorders>
              <w:top w:val="single" w:sz="4" w:space="0" w:color="auto"/>
              <w:left w:val="single" w:sz="4" w:space="0" w:color="auto"/>
              <w:bottom w:val="single" w:sz="4" w:space="0" w:color="auto"/>
              <w:right w:val="single" w:sz="4" w:space="0" w:color="auto"/>
            </w:tcBorders>
            <w:hideMark/>
          </w:tcPr>
          <w:p w14:paraId="70A0BA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130BCB7" w14:textId="77777777" w:rsidR="007A7D6D" w:rsidRPr="00FA63FA" w:rsidRDefault="007A7D6D" w:rsidP="003E170A">
            <w:pPr>
              <w:pStyle w:val="BodyText"/>
              <w:jc w:val="center"/>
              <w:rPr>
                <w:lang w:val="en-US"/>
              </w:rPr>
            </w:pPr>
            <w:r w:rsidRPr="00FA63FA">
              <w:rPr>
                <w:lang w:val="en-US"/>
              </w:rPr>
              <w:t>7</w:t>
            </w:r>
          </w:p>
        </w:tc>
      </w:tr>
      <w:tr w:rsidR="007A7D6D" w:rsidRPr="00954278" w14:paraId="041E5544"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0264977F" w14:textId="77777777" w:rsidR="007A7D6D" w:rsidRPr="00FA63FA" w:rsidRDefault="007A7D6D" w:rsidP="003E170A">
            <w:pPr>
              <w:pStyle w:val="BodyText"/>
              <w:tabs>
                <w:tab w:val="left" w:pos="346"/>
              </w:tabs>
              <w:jc w:val="left"/>
              <w:rPr>
                <w:b/>
                <w:lang w:val="en-US"/>
              </w:rPr>
            </w:pPr>
            <w:r w:rsidRPr="00FA63FA">
              <w:rPr>
                <w:lang w:val="en-US"/>
              </w:rPr>
              <w:tab/>
              <w:t>State Laboratory Annual Submission Process</w:t>
            </w:r>
          </w:p>
        </w:tc>
        <w:tc>
          <w:tcPr>
            <w:tcW w:w="1440" w:type="dxa"/>
            <w:tcBorders>
              <w:top w:val="single" w:sz="4" w:space="0" w:color="auto"/>
              <w:left w:val="single" w:sz="4" w:space="0" w:color="auto"/>
              <w:bottom w:val="single" w:sz="18" w:space="0" w:color="auto"/>
              <w:right w:val="single" w:sz="4" w:space="0" w:color="auto"/>
            </w:tcBorders>
            <w:hideMark/>
          </w:tcPr>
          <w:p w14:paraId="6814A572" w14:textId="77777777" w:rsidR="007A7D6D" w:rsidRPr="00FA63FA" w:rsidRDefault="007A7D6D" w:rsidP="003E170A">
            <w:pPr>
              <w:pStyle w:val="BodyText"/>
              <w:jc w:val="center"/>
              <w:rPr>
                <w:lang w:val="en-US"/>
              </w:rPr>
            </w:pPr>
            <w:r w:rsidRPr="00FA63FA">
              <w:rPr>
                <w:lang w:val="en-US"/>
              </w:rPr>
              <w:t>09/12/19</w:t>
            </w:r>
          </w:p>
        </w:tc>
        <w:tc>
          <w:tcPr>
            <w:tcW w:w="1710" w:type="dxa"/>
            <w:tcBorders>
              <w:top w:val="single" w:sz="4" w:space="0" w:color="auto"/>
              <w:left w:val="single" w:sz="4" w:space="0" w:color="auto"/>
              <w:bottom w:val="single" w:sz="18" w:space="0" w:color="auto"/>
              <w:right w:val="single" w:sz="4" w:space="0" w:color="auto"/>
            </w:tcBorders>
            <w:hideMark/>
          </w:tcPr>
          <w:p w14:paraId="7B1BFD1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7BC9B47F" w14:textId="77777777" w:rsidR="007A7D6D" w:rsidRPr="00FA63FA" w:rsidRDefault="007A7D6D" w:rsidP="003E170A">
            <w:pPr>
              <w:pStyle w:val="BodyText"/>
              <w:jc w:val="center"/>
              <w:rPr>
                <w:lang w:val="en-US"/>
              </w:rPr>
            </w:pPr>
            <w:r w:rsidRPr="00FA63FA">
              <w:rPr>
                <w:lang w:val="en-US"/>
              </w:rPr>
              <w:t>70</w:t>
            </w:r>
          </w:p>
        </w:tc>
      </w:tr>
      <w:tr w:rsidR="007A7D6D" w:rsidRPr="00954278" w14:paraId="62E851BA"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AB9BF30" w14:textId="77777777" w:rsidR="007A7D6D" w:rsidRPr="00FA63FA" w:rsidRDefault="007A7D6D" w:rsidP="003E170A">
            <w:pPr>
              <w:pStyle w:val="BodyText"/>
              <w:jc w:val="left"/>
            </w:pPr>
            <w:r w:rsidRPr="00FA63FA">
              <w:rPr>
                <w:b/>
                <w:sz w:val="22"/>
              </w:rPr>
              <w:t>Packaging &amp; Price Verification</w:t>
            </w:r>
          </w:p>
        </w:tc>
      </w:tr>
      <w:tr w:rsidR="007A7D6D" w:rsidRPr="00954278" w14:paraId="5A969D6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05943CBE" w14:textId="77777777" w:rsidR="007A7D6D" w:rsidRPr="00FA63FA" w:rsidRDefault="007A7D6D" w:rsidP="003E170A">
            <w:pPr>
              <w:pStyle w:val="BodyText"/>
              <w:tabs>
                <w:tab w:val="left" w:pos="413"/>
              </w:tabs>
              <w:ind w:left="413" w:hanging="413"/>
              <w:jc w:val="left"/>
            </w:pPr>
            <w:r w:rsidRPr="00FA63FA">
              <w:rPr>
                <w:lang w:val="de-DE"/>
              </w:rPr>
              <w:tab/>
              <w:t>HB 130 – Uniform Pkg &amp; Label Regs</w:t>
            </w:r>
          </w:p>
        </w:tc>
        <w:tc>
          <w:tcPr>
            <w:tcW w:w="1440" w:type="dxa"/>
            <w:tcBorders>
              <w:top w:val="single" w:sz="4" w:space="0" w:color="auto"/>
              <w:left w:val="single" w:sz="4" w:space="0" w:color="auto"/>
              <w:bottom w:val="single" w:sz="4" w:space="0" w:color="auto"/>
              <w:right w:val="single" w:sz="4" w:space="0" w:color="auto"/>
            </w:tcBorders>
            <w:hideMark/>
          </w:tcPr>
          <w:p w14:paraId="22EAF548" w14:textId="77777777" w:rsidR="007A7D6D" w:rsidRPr="00FA63FA" w:rsidRDefault="007A7D6D" w:rsidP="003E170A">
            <w:pPr>
              <w:pStyle w:val="BodyText"/>
              <w:jc w:val="center"/>
              <w:rPr>
                <w:lang w:val="en-US"/>
              </w:rPr>
            </w:pPr>
            <w:r w:rsidRPr="00FA63FA">
              <w:rPr>
                <w:lang w:val="en-US"/>
              </w:rPr>
              <w:t>10/28/19</w:t>
            </w:r>
            <w:r w:rsidRPr="00FA63FA">
              <w:rPr>
                <w:lang w:val="en-US"/>
              </w:rPr>
              <w:tab/>
            </w:r>
          </w:p>
        </w:tc>
        <w:tc>
          <w:tcPr>
            <w:tcW w:w="1710" w:type="dxa"/>
            <w:tcBorders>
              <w:top w:val="single" w:sz="4" w:space="0" w:color="auto"/>
              <w:left w:val="single" w:sz="4" w:space="0" w:color="auto"/>
              <w:bottom w:val="single" w:sz="4" w:space="0" w:color="auto"/>
              <w:right w:val="single" w:sz="4" w:space="0" w:color="auto"/>
            </w:tcBorders>
            <w:hideMark/>
          </w:tcPr>
          <w:p w14:paraId="2AD07DBC" w14:textId="77777777" w:rsidR="007A7D6D" w:rsidRPr="00FA63FA" w:rsidRDefault="007A7D6D" w:rsidP="003E170A">
            <w:pPr>
              <w:pStyle w:val="BodyText"/>
              <w:rPr>
                <w:lang w:val="en-US"/>
              </w:rPr>
            </w:pPr>
            <w:r w:rsidRPr="00FA63FA">
              <w:rPr>
                <w:lang w:val="en-US"/>
              </w:rPr>
              <w:t>Avenel, NJ</w:t>
            </w:r>
          </w:p>
        </w:tc>
        <w:tc>
          <w:tcPr>
            <w:tcW w:w="975" w:type="dxa"/>
            <w:tcBorders>
              <w:top w:val="single" w:sz="4" w:space="0" w:color="auto"/>
              <w:left w:val="single" w:sz="4" w:space="0" w:color="auto"/>
              <w:bottom w:val="single" w:sz="4" w:space="0" w:color="auto"/>
              <w:right w:val="double" w:sz="4" w:space="0" w:color="auto"/>
            </w:tcBorders>
            <w:hideMark/>
          </w:tcPr>
          <w:p w14:paraId="1B746014" w14:textId="77777777" w:rsidR="007A7D6D" w:rsidRPr="00FA63FA" w:rsidRDefault="007A7D6D" w:rsidP="003E170A">
            <w:pPr>
              <w:pStyle w:val="BodyText"/>
              <w:jc w:val="center"/>
              <w:rPr>
                <w:lang w:val="en-US"/>
              </w:rPr>
            </w:pPr>
            <w:r w:rsidRPr="00FA63FA">
              <w:rPr>
                <w:lang w:val="en-US"/>
              </w:rPr>
              <w:t>16</w:t>
            </w:r>
          </w:p>
        </w:tc>
      </w:tr>
      <w:tr w:rsidR="007A7D6D" w:rsidRPr="00954278" w14:paraId="228A06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tcPr>
          <w:p w14:paraId="5F208254" w14:textId="77777777" w:rsidR="007A7D6D" w:rsidRPr="00FA63FA" w:rsidRDefault="007A7D6D" w:rsidP="003E170A">
            <w:pPr>
              <w:pStyle w:val="BodyText"/>
              <w:tabs>
                <w:tab w:val="left" w:pos="413"/>
              </w:tabs>
              <w:ind w:left="413" w:hanging="413"/>
              <w:jc w:val="left"/>
            </w:pPr>
            <w:r w:rsidRPr="00FA63FA">
              <w:rPr>
                <w:lang w:val="en-US"/>
              </w:rPr>
              <w:tab/>
              <w:t>HB 133 – Checking the Net Contents of Packaged Goods, Basic</w:t>
            </w:r>
          </w:p>
          <w:p w14:paraId="7D34C686" w14:textId="77777777" w:rsidR="007A7D6D" w:rsidRPr="00FA63FA" w:rsidRDefault="007A7D6D" w:rsidP="003E170A">
            <w:pPr>
              <w:pStyle w:val="BodyText"/>
              <w:tabs>
                <w:tab w:val="left" w:pos="413"/>
              </w:tabs>
              <w:ind w:left="413" w:hanging="413"/>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6CB1061A" w14:textId="77777777" w:rsidR="007A7D6D" w:rsidRPr="00FA63FA" w:rsidRDefault="007A7D6D" w:rsidP="003E170A">
            <w:pPr>
              <w:pStyle w:val="BodyText"/>
              <w:jc w:val="center"/>
              <w:rPr>
                <w:lang w:val="en-US"/>
              </w:rPr>
            </w:pPr>
            <w:r w:rsidRPr="00FA63FA">
              <w:rPr>
                <w:lang w:val="en-US"/>
              </w:rPr>
              <w:t>04/01/19</w:t>
            </w:r>
          </w:p>
        </w:tc>
        <w:tc>
          <w:tcPr>
            <w:tcW w:w="1710" w:type="dxa"/>
            <w:tcBorders>
              <w:top w:val="single" w:sz="4" w:space="0" w:color="auto"/>
              <w:left w:val="single" w:sz="4" w:space="0" w:color="auto"/>
              <w:bottom w:val="single" w:sz="4" w:space="0" w:color="auto"/>
              <w:right w:val="single" w:sz="4" w:space="0" w:color="auto"/>
            </w:tcBorders>
            <w:hideMark/>
          </w:tcPr>
          <w:p w14:paraId="5E44045C"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268336E" w14:textId="77777777" w:rsidR="007A7D6D" w:rsidRPr="00FA63FA" w:rsidRDefault="007A7D6D" w:rsidP="003E170A">
            <w:pPr>
              <w:pStyle w:val="BodyText"/>
              <w:jc w:val="center"/>
              <w:rPr>
                <w:lang w:val="en-US"/>
              </w:rPr>
            </w:pPr>
            <w:r w:rsidRPr="00FA63FA">
              <w:rPr>
                <w:lang w:val="en-US"/>
              </w:rPr>
              <w:t>10</w:t>
            </w:r>
          </w:p>
        </w:tc>
      </w:tr>
      <w:tr w:rsidR="007A7D6D" w:rsidRPr="00954278" w14:paraId="386EA69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423CE85"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CB693E5" w14:textId="77777777" w:rsidR="007A7D6D" w:rsidRPr="00FA63FA" w:rsidRDefault="007A7D6D" w:rsidP="003E170A">
            <w:pPr>
              <w:pStyle w:val="BodyText"/>
              <w:jc w:val="center"/>
              <w:rPr>
                <w:lang w:val="en-US"/>
              </w:rPr>
            </w:pPr>
            <w:r w:rsidRPr="00FA63FA">
              <w:rPr>
                <w:lang w:val="en-US"/>
              </w:rPr>
              <w:t>04/15/19</w:t>
            </w:r>
          </w:p>
        </w:tc>
        <w:tc>
          <w:tcPr>
            <w:tcW w:w="1710" w:type="dxa"/>
            <w:tcBorders>
              <w:top w:val="single" w:sz="4" w:space="0" w:color="auto"/>
              <w:left w:val="single" w:sz="4" w:space="0" w:color="auto"/>
              <w:bottom w:val="single" w:sz="4" w:space="0" w:color="auto"/>
              <w:right w:val="single" w:sz="4" w:space="0" w:color="auto"/>
            </w:tcBorders>
            <w:hideMark/>
          </w:tcPr>
          <w:p w14:paraId="535467EB" w14:textId="77777777" w:rsidR="007A7D6D" w:rsidRPr="00FA63FA" w:rsidRDefault="007A7D6D" w:rsidP="003E170A">
            <w:pPr>
              <w:pStyle w:val="BodyText"/>
              <w:rPr>
                <w:lang w:val="en-US"/>
              </w:rPr>
            </w:pPr>
            <w:r w:rsidRPr="00FA63FA">
              <w:rPr>
                <w:lang w:val="en-US"/>
              </w:rPr>
              <w:t>Glendale, AZ</w:t>
            </w:r>
          </w:p>
        </w:tc>
        <w:tc>
          <w:tcPr>
            <w:tcW w:w="975" w:type="dxa"/>
            <w:tcBorders>
              <w:top w:val="single" w:sz="4" w:space="0" w:color="auto"/>
              <w:left w:val="single" w:sz="4" w:space="0" w:color="auto"/>
              <w:bottom w:val="single" w:sz="4" w:space="0" w:color="auto"/>
              <w:right w:val="double" w:sz="4" w:space="0" w:color="auto"/>
            </w:tcBorders>
            <w:hideMark/>
          </w:tcPr>
          <w:p w14:paraId="68239742" w14:textId="77777777" w:rsidR="007A7D6D" w:rsidRPr="00FA63FA" w:rsidRDefault="007A7D6D" w:rsidP="003E170A">
            <w:pPr>
              <w:pStyle w:val="BodyText"/>
              <w:jc w:val="center"/>
              <w:rPr>
                <w:lang w:val="en-US"/>
              </w:rPr>
            </w:pPr>
            <w:r w:rsidRPr="00FA63FA">
              <w:rPr>
                <w:lang w:val="en-US"/>
              </w:rPr>
              <w:t>18</w:t>
            </w:r>
          </w:p>
        </w:tc>
      </w:tr>
      <w:tr w:rsidR="007A7D6D" w:rsidRPr="00954278" w14:paraId="4C87015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7FA43CE"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707F1DB" w14:textId="77777777" w:rsidR="007A7D6D" w:rsidRPr="00FA63FA" w:rsidRDefault="007A7D6D" w:rsidP="003E170A">
            <w:pPr>
              <w:pStyle w:val="BodyText"/>
              <w:jc w:val="center"/>
              <w:rPr>
                <w:lang w:val="en-US"/>
              </w:rPr>
            </w:pPr>
            <w:r w:rsidRPr="00FA63FA">
              <w:rPr>
                <w:lang w:val="en-US"/>
              </w:rPr>
              <w:t>11/05/19</w:t>
            </w:r>
          </w:p>
        </w:tc>
        <w:tc>
          <w:tcPr>
            <w:tcW w:w="1710" w:type="dxa"/>
            <w:tcBorders>
              <w:top w:val="single" w:sz="4" w:space="0" w:color="auto"/>
              <w:left w:val="single" w:sz="4" w:space="0" w:color="auto"/>
              <w:bottom w:val="single" w:sz="4" w:space="0" w:color="auto"/>
              <w:right w:val="single" w:sz="4" w:space="0" w:color="auto"/>
            </w:tcBorders>
            <w:hideMark/>
          </w:tcPr>
          <w:p w14:paraId="76D624FD" w14:textId="77777777" w:rsidR="007A7D6D" w:rsidRPr="00FA63FA" w:rsidRDefault="007A7D6D" w:rsidP="003E170A">
            <w:pPr>
              <w:pStyle w:val="BodyText"/>
              <w:rPr>
                <w:lang w:val="en-US"/>
              </w:rPr>
            </w:pPr>
            <w:r w:rsidRPr="00FA63FA">
              <w:rPr>
                <w:lang w:val="en-US"/>
              </w:rPr>
              <w:t>Santa Rosa, CA</w:t>
            </w:r>
          </w:p>
        </w:tc>
        <w:tc>
          <w:tcPr>
            <w:tcW w:w="975" w:type="dxa"/>
            <w:tcBorders>
              <w:top w:val="single" w:sz="4" w:space="0" w:color="auto"/>
              <w:left w:val="single" w:sz="4" w:space="0" w:color="auto"/>
              <w:bottom w:val="single" w:sz="4" w:space="0" w:color="auto"/>
              <w:right w:val="double" w:sz="4" w:space="0" w:color="auto"/>
            </w:tcBorders>
            <w:hideMark/>
          </w:tcPr>
          <w:p w14:paraId="1055F43A" w14:textId="77777777" w:rsidR="007A7D6D" w:rsidRPr="00FA63FA" w:rsidRDefault="007A7D6D" w:rsidP="003E170A">
            <w:pPr>
              <w:pStyle w:val="BodyText"/>
              <w:jc w:val="center"/>
              <w:rPr>
                <w:lang w:val="en-US"/>
              </w:rPr>
            </w:pPr>
            <w:r w:rsidRPr="00FA63FA">
              <w:rPr>
                <w:lang w:val="en-US"/>
              </w:rPr>
              <w:t>16</w:t>
            </w:r>
          </w:p>
        </w:tc>
      </w:tr>
      <w:tr w:rsidR="007A7D6D" w:rsidRPr="00954278" w14:paraId="03BB017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24BC0F2" w14:textId="77777777" w:rsidR="007A7D6D" w:rsidRPr="00FA63FA" w:rsidRDefault="007A7D6D" w:rsidP="003E170A">
            <w:pPr>
              <w:pStyle w:val="BodyText"/>
              <w:tabs>
                <w:tab w:val="left" w:pos="413"/>
              </w:tabs>
              <w:ind w:left="413" w:hanging="413"/>
              <w:jc w:val="left"/>
              <w:rPr>
                <w:lang w:val="en-US"/>
              </w:rPr>
            </w:pPr>
            <w:r w:rsidRPr="00FA63FA">
              <w:rPr>
                <w:lang w:val="en-US"/>
              </w:rPr>
              <w:tab/>
              <w:t>HB 133 – Checking the Net Contents of Packaged Goods, Overview</w:t>
            </w:r>
          </w:p>
        </w:tc>
        <w:tc>
          <w:tcPr>
            <w:tcW w:w="1440" w:type="dxa"/>
            <w:tcBorders>
              <w:top w:val="single" w:sz="4" w:space="0" w:color="auto"/>
              <w:left w:val="single" w:sz="4" w:space="0" w:color="auto"/>
              <w:bottom w:val="single" w:sz="4" w:space="0" w:color="auto"/>
              <w:right w:val="single" w:sz="4" w:space="0" w:color="auto"/>
            </w:tcBorders>
            <w:hideMark/>
          </w:tcPr>
          <w:p w14:paraId="5F35E94A" w14:textId="77777777" w:rsidR="007A7D6D" w:rsidRPr="00FA63FA" w:rsidRDefault="007A7D6D" w:rsidP="003E170A">
            <w:pPr>
              <w:pStyle w:val="BodyText"/>
              <w:jc w:val="center"/>
              <w:rPr>
                <w:lang w:val="en-US"/>
              </w:rPr>
            </w:pPr>
            <w:r w:rsidRPr="00FA63FA">
              <w:rPr>
                <w:lang w:val="en-US"/>
              </w:rPr>
              <w:t>10/16/19</w:t>
            </w:r>
          </w:p>
        </w:tc>
        <w:tc>
          <w:tcPr>
            <w:tcW w:w="1710" w:type="dxa"/>
            <w:tcBorders>
              <w:top w:val="single" w:sz="4" w:space="0" w:color="auto"/>
              <w:left w:val="single" w:sz="4" w:space="0" w:color="auto"/>
              <w:bottom w:val="single" w:sz="4" w:space="0" w:color="auto"/>
              <w:right w:val="single" w:sz="4" w:space="0" w:color="auto"/>
            </w:tcBorders>
            <w:hideMark/>
          </w:tcPr>
          <w:p w14:paraId="3243B2F2" w14:textId="77777777" w:rsidR="007A7D6D" w:rsidRPr="00FA63FA" w:rsidRDefault="007A7D6D" w:rsidP="003E170A">
            <w:pPr>
              <w:pStyle w:val="BodyText"/>
              <w:rPr>
                <w:lang w:val="en-US"/>
              </w:rPr>
            </w:pPr>
            <w:r w:rsidRPr="00FA63FA">
              <w:rPr>
                <w:lang w:val="en-US"/>
              </w:rPr>
              <w:t>Richmond, VA</w:t>
            </w:r>
          </w:p>
        </w:tc>
        <w:tc>
          <w:tcPr>
            <w:tcW w:w="975" w:type="dxa"/>
            <w:tcBorders>
              <w:top w:val="single" w:sz="4" w:space="0" w:color="auto"/>
              <w:left w:val="single" w:sz="4" w:space="0" w:color="auto"/>
              <w:bottom w:val="single" w:sz="4" w:space="0" w:color="auto"/>
              <w:right w:val="double" w:sz="4" w:space="0" w:color="auto"/>
            </w:tcBorders>
            <w:hideMark/>
          </w:tcPr>
          <w:p w14:paraId="6A34B971" w14:textId="77777777" w:rsidR="007A7D6D" w:rsidRPr="00FA63FA" w:rsidRDefault="007A7D6D" w:rsidP="003E170A">
            <w:pPr>
              <w:pStyle w:val="BodyText"/>
              <w:jc w:val="center"/>
              <w:rPr>
                <w:lang w:val="en-US"/>
              </w:rPr>
            </w:pPr>
            <w:r w:rsidRPr="00FA63FA">
              <w:rPr>
                <w:lang w:val="en-US"/>
              </w:rPr>
              <w:t>27</w:t>
            </w:r>
          </w:p>
        </w:tc>
      </w:tr>
      <w:tr w:rsidR="007A7D6D" w:rsidRPr="00954278" w14:paraId="5F6713A4"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3834DF4B" w14:textId="77777777" w:rsidR="007A7D6D" w:rsidRPr="00FA63FA" w:rsidRDefault="007A7D6D" w:rsidP="003E170A">
            <w:pPr>
              <w:pStyle w:val="BodyText"/>
              <w:ind w:left="720"/>
              <w:jc w:val="left"/>
              <w:rPr>
                <w:lang w:val="en-US"/>
              </w:rPr>
            </w:pPr>
            <w:r w:rsidRPr="00FA63FA">
              <w:rPr>
                <w:b/>
                <w:bCs/>
                <w:lang w:val="en-US"/>
              </w:rPr>
              <w:t>Webinars</w:t>
            </w:r>
          </w:p>
        </w:tc>
      </w:tr>
      <w:tr w:rsidR="007A7D6D" w:rsidRPr="00954278" w14:paraId="6590C9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0695ACA" w14:textId="77777777" w:rsidR="007A7D6D" w:rsidRPr="00FA63FA" w:rsidRDefault="007A7D6D" w:rsidP="003E170A">
            <w:pPr>
              <w:pStyle w:val="BodyText"/>
              <w:tabs>
                <w:tab w:val="left" w:pos="413"/>
              </w:tabs>
              <w:ind w:left="413" w:hanging="413"/>
              <w:jc w:val="left"/>
              <w:rPr>
                <w:lang w:val="en-US"/>
              </w:rPr>
            </w:pPr>
            <w:r w:rsidRPr="00FA63FA">
              <w:rPr>
                <w:lang w:val="en-US"/>
              </w:rPr>
              <w:tab/>
              <w:t>HB 130 – Price Verification</w:t>
            </w:r>
          </w:p>
        </w:tc>
        <w:tc>
          <w:tcPr>
            <w:tcW w:w="1440" w:type="dxa"/>
            <w:tcBorders>
              <w:top w:val="single" w:sz="4" w:space="0" w:color="auto"/>
              <w:left w:val="single" w:sz="4" w:space="0" w:color="auto"/>
              <w:bottom w:val="single" w:sz="4" w:space="0" w:color="auto"/>
              <w:right w:val="single" w:sz="4" w:space="0" w:color="auto"/>
            </w:tcBorders>
            <w:hideMark/>
          </w:tcPr>
          <w:p w14:paraId="34CCB38D" w14:textId="77777777" w:rsidR="007A7D6D" w:rsidRPr="00FA63FA" w:rsidRDefault="007A7D6D" w:rsidP="003E170A">
            <w:pPr>
              <w:pStyle w:val="BodyText"/>
              <w:jc w:val="center"/>
              <w:rPr>
                <w:lang w:val="en-US"/>
              </w:rPr>
            </w:pPr>
            <w:r w:rsidRPr="00FA63FA">
              <w:rPr>
                <w:lang w:val="en-US"/>
              </w:rPr>
              <w:t>06/18/19</w:t>
            </w:r>
          </w:p>
        </w:tc>
        <w:tc>
          <w:tcPr>
            <w:tcW w:w="1710" w:type="dxa"/>
            <w:tcBorders>
              <w:top w:val="single" w:sz="4" w:space="0" w:color="auto"/>
              <w:left w:val="single" w:sz="4" w:space="0" w:color="auto"/>
              <w:bottom w:val="single" w:sz="4" w:space="0" w:color="auto"/>
              <w:right w:val="single" w:sz="4" w:space="0" w:color="auto"/>
            </w:tcBorders>
            <w:hideMark/>
          </w:tcPr>
          <w:p w14:paraId="2C10FC9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2B71AED" w14:textId="77777777" w:rsidR="007A7D6D" w:rsidRPr="00FA63FA" w:rsidRDefault="007A7D6D" w:rsidP="003E170A">
            <w:pPr>
              <w:pStyle w:val="BodyText"/>
              <w:jc w:val="center"/>
              <w:rPr>
                <w:lang w:val="en-US"/>
              </w:rPr>
            </w:pPr>
            <w:r w:rsidRPr="00FA63FA">
              <w:rPr>
                <w:lang w:val="en-US"/>
              </w:rPr>
              <w:t>17</w:t>
            </w:r>
          </w:p>
        </w:tc>
      </w:tr>
      <w:tr w:rsidR="007A7D6D" w:rsidRPr="00954278" w14:paraId="440CCD4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E8BE71B" w14:textId="77777777" w:rsidR="007A7D6D" w:rsidRPr="00FA63FA" w:rsidRDefault="007A7D6D" w:rsidP="003E170A">
            <w:pPr>
              <w:pStyle w:val="BodyText"/>
              <w:tabs>
                <w:tab w:val="left" w:pos="413"/>
              </w:tabs>
              <w:ind w:left="413" w:hanging="413"/>
              <w:jc w:val="left"/>
              <w:rPr>
                <w:lang w:val="en-US"/>
              </w:rPr>
            </w:pPr>
            <w:r w:rsidRPr="00FA63FA">
              <w:rPr>
                <w:lang w:val="en-US"/>
              </w:rPr>
              <w:tab/>
              <w:t>HB 130 – Uniform Pkg &amp; Labeling Reg</w:t>
            </w:r>
          </w:p>
        </w:tc>
        <w:tc>
          <w:tcPr>
            <w:tcW w:w="1440" w:type="dxa"/>
            <w:tcBorders>
              <w:top w:val="single" w:sz="4" w:space="0" w:color="auto"/>
              <w:left w:val="single" w:sz="4" w:space="0" w:color="auto"/>
              <w:bottom w:val="single" w:sz="4" w:space="0" w:color="auto"/>
              <w:right w:val="single" w:sz="4" w:space="0" w:color="auto"/>
            </w:tcBorders>
            <w:hideMark/>
          </w:tcPr>
          <w:p w14:paraId="582E03D3" w14:textId="77777777" w:rsidR="007A7D6D" w:rsidRPr="00FA63FA" w:rsidRDefault="007A7D6D" w:rsidP="003E170A">
            <w:pPr>
              <w:pStyle w:val="BodyText"/>
              <w:jc w:val="center"/>
              <w:rPr>
                <w:lang w:val="en-US"/>
              </w:rPr>
            </w:pPr>
            <w:r w:rsidRPr="00FA63FA">
              <w:rPr>
                <w:lang w:val="en-US"/>
              </w:rPr>
              <w:t>06/19/19</w:t>
            </w:r>
          </w:p>
        </w:tc>
        <w:tc>
          <w:tcPr>
            <w:tcW w:w="1710" w:type="dxa"/>
            <w:tcBorders>
              <w:top w:val="single" w:sz="4" w:space="0" w:color="auto"/>
              <w:left w:val="single" w:sz="4" w:space="0" w:color="auto"/>
              <w:bottom w:val="single" w:sz="4" w:space="0" w:color="auto"/>
              <w:right w:val="single" w:sz="4" w:space="0" w:color="auto"/>
            </w:tcBorders>
            <w:hideMark/>
          </w:tcPr>
          <w:p w14:paraId="785589CB"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4943047" w14:textId="77777777" w:rsidR="007A7D6D" w:rsidRPr="00FA63FA" w:rsidRDefault="007A7D6D" w:rsidP="003E170A">
            <w:pPr>
              <w:pStyle w:val="BodyText"/>
              <w:jc w:val="center"/>
              <w:rPr>
                <w:lang w:val="en-US"/>
              </w:rPr>
            </w:pPr>
            <w:r w:rsidRPr="00FA63FA">
              <w:rPr>
                <w:lang w:val="en-US"/>
              </w:rPr>
              <w:t>10</w:t>
            </w:r>
          </w:p>
        </w:tc>
      </w:tr>
      <w:tr w:rsidR="007A7D6D" w:rsidRPr="00954278" w14:paraId="2C4F9A58"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3A2B6965" w14:textId="77777777" w:rsidR="007A7D6D" w:rsidRPr="00FA63FA" w:rsidRDefault="007A7D6D" w:rsidP="003E170A">
            <w:pPr>
              <w:pStyle w:val="BodyText"/>
              <w:tabs>
                <w:tab w:val="left" w:pos="413"/>
              </w:tabs>
              <w:ind w:left="413" w:hanging="413"/>
              <w:jc w:val="left"/>
              <w:rPr>
                <w:lang w:val="en-US"/>
              </w:rPr>
            </w:pPr>
            <w:r w:rsidRPr="00FA63FA">
              <w:rPr>
                <w:lang w:val="en-US"/>
              </w:rPr>
              <w:lastRenderedPageBreak/>
              <w:tab/>
              <w:t>HB 133 – Pkg &amp; Labeling Overview</w:t>
            </w:r>
          </w:p>
        </w:tc>
        <w:tc>
          <w:tcPr>
            <w:tcW w:w="1440" w:type="dxa"/>
            <w:tcBorders>
              <w:top w:val="single" w:sz="4" w:space="0" w:color="auto"/>
              <w:left w:val="single" w:sz="4" w:space="0" w:color="auto"/>
              <w:bottom w:val="single" w:sz="18" w:space="0" w:color="auto"/>
              <w:right w:val="single" w:sz="4" w:space="0" w:color="auto"/>
            </w:tcBorders>
            <w:hideMark/>
          </w:tcPr>
          <w:p w14:paraId="2E770A4E" w14:textId="77777777" w:rsidR="007A7D6D" w:rsidRPr="00FA63FA" w:rsidRDefault="007A7D6D" w:rsidP="003E170A">
            <w:pPr>
              <w:pStyle w:val="BodyText"/>
              <w:jc w:val="center"/>
              <w:rPr>
                <w:lang w:val="en-US"/>
              </w:rPr>
            </w:pPr>
            <w:r w:rsidRPr="00FA63FA">
              <w:rPr>
                <w:lang w:val="en-US"/>
              </w:rPr>
              <w:t>09/03/19</w:t>
            </w:r>
          </w:p>
        </w:tc>
        <w:tc>
          <w:tcPr>
            <w:tcW w:w="1710" w:type="dxa"/>
            <w:tcBorders>
              <w:top w:val="single" w:sz="4" w:space="0" w:color="auto"/>
              <w:left w:val="single" w:sz="4" w:space="0" w:color="auto"/>
              <w:bottom w:val="single" w:sz="18" w:space="0" w:color="auto"/>
              <w:right w:val="single" w:sz="4" w:space="0" w:color="auto"/>
            </w:tcBorders>
            <w:hideMark/>
          </w:tcPr>
          <w:p w14:paraId="27D3182C" w14:textId="77777777" w:rsidR="007A7D6D" w:rsidRPr="00FA63FA" w:rsidRDefault="007A7D6D" w:rsidP="003E170A">
            <w:pPr>
              <w:pStyle w:val="BodyText"/>
              <w:jc w:val="left"/>
              <w:rPr>
                <w:lang w:val="en-US"/>
              </w:rPr>
            </w:pPr>
            <w:r w:rsidRPr="00FA63FA">
              <w:rPr>
                <w:lang w:val="en-US"/>
              </w:rPr>
              <w:t>Web-based</w:t>
            </w:r>
          </w:p>
          <w:p w14:paraId="68530E8C"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single" w:sz="18" w:space="0" w:color="auto"/>
              <w:right w:val="double" w:sz="4" w:space="0" w:color="auto"/>
            </w:tcBorders>
            <w:hideMark/>
          </w:tcPr>
          <w:p w14:paraId="55620466" w14:textId="77777777" w:rsidR="007A7D6D" w:rsidRPr="00FA63FA" w:rsidRDefault="007A7D6D" w:rsidP="003E170A">
            <w:pPr>
              <w:pStyle w:val="BodyText"/>
              <w:jc w:val="center"/>
              <w:rPr>
                <w:lang w:val="en-US"/>
              </w:rPr>
            </w:pPr>
            <w:r w:rsidRPr="00FA63FA">
              <w:rPr>
                <w:lang w:val="en-US"/>
              </w:rPr>
              <w:t>75</w:t>
            </w:r>
          </w:p>
        </w:tc>
      </w:tr>
      <w:tr w:rsidR="007A7D6D" w:rsidRPr="00954278" w14:paraId="413B1EA5"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4E0DAEB" w14:textId="77777777" w:rsidR="007A7D6D" w:rsidRPr="00FA63FA" w:rsidRDefault="007A7D6D" w:rsidP="003E170A">
            <w:pPr>
              <w:pStyle w:val="BodyText"/>
              <w:jc w:val="left"/>
              <w:rPr>
                <w:lang w:val="en-US"/>
              </w:rPr>
            </w:pPr>
            <w:r w:rsidRPr="00FA63FA">
              <w:rPr>
                <w:b/>
                <w:sz w:val="22"/>
                <w:lang w:val="en-US"/>
              </w:rPr>
              <w:t>Legal Metrology Devices</w:t>
            </w:r>
          </w:p>
        </w:tc>
      </w:tr>
      <w:tr w:rsidR="007A7D6D" w:rsidRPr="00954278" w14:paraId="28594BA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4137F67"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single" w:sz="4" w:space="0" w:color="auto"/>
              <w:right w:val="single" w:sz="4" w:space="0" w:color="auto"/>
            </w:tcBorders>
            <w:hideMark/>
          </w:tcPr>
          <w:p w14:paraId="4B0B55A1" w14:textId="77777777" w:rsidR="007A7D6D" w:rsidRPr="00FA63FA" w:rsidRDefault="007A7D6D" w:rsidP="003E170A">
            <w:pPr>
              <w:pStyle w:val="BodyText"/>
              <w:jc w:val="center"/>
              <w:rPr>
                <w:lang w:val="en-US"/>
              </w:rPr>
            </w:pPr>
            <w:r w:rsidRPr="00FA63FA">
              <w:rPr>
                <w:lang w:val="en-US"/>
              </w:rPr>
              <w:t>09/11/19</w:t>
            </w:r>
          </w:p>
        </w:tc>
        <w:tc>
          <w:tcPr>
            <w:tcW w:w="1710" w:type="dxa"/>
            <w:tcBorders>
              <w:top w:val="single" w:sz="4" w:space="0" w:color="auto"/>
              <w:left w:val="single" w:sz="4" w:space="0" w:color="auto"/>
              <w:bottom w:val="single" w:sz="4" w:space="0" w:color="auto"/>
              <w:right w:val="single" w:sz="4" w:space="0" w:color="auto"/>
            </w:tcBorders>
            <w:hideMark/>
          </w:tcPr>
          <w:p w14:paraId="0CE0D8B5"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28E65BB7" w14:textId="77777777" w:rsidR="007A7D6D" w:rsidRPr="00FA63FA" w:rsidRDefault="007A7D6D" w:rsidP="003E170A">
            <w:pPr>
              <w:pStyle w:val="BodyText"/>
              <w:jc w:val="center"/>
              <w:rPr>
                <w:lang w:val="en-US"/>
              </w:rPr>
            </w:pPr>
            <w:r w:rsidRPr="00FA63FA">
              <w:rPr>
                <w:lang w:val="en-US"/>
              </w:rPr>
              <w:t>75</w:t>
            </w:r>
          </w:p>
        </w:tc>
      </w:tr>
      <w:tr w:rsidR="007A7D6D" w:rsidRPr="00954278" w14:paraId="26EC7324"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4B82D26" w14:textId="77777777" w:rsidR="007A7D6D" w:rsidRPr="00FA63FA" w:rsidRDefault="007A7D6D" w:rsidP="003E170A">
            <w:pPr>
              <w:pStyle w:val="BodyText"/>
              <w:tabs>
                <w:tab w:val="left" w:pos="413"/>
              </w:tabs>
              <w:ind w:left="413" w:hanging="413"/>
              <w:jc w:val="left"/>
              <w:rPr>
                <w:lang w:val="en-US"/>
              </w:rPr>
            </w:pPr>
            <w:r w:rsidRPr="00FA63FA">
              <w:rPr>
                <w:lang w:val="en-US"/>
              </w:rPr>
              <w:tab/>
              <w:t>Retail Motor-Fuel Dispensers – Short (3-day)</w:t>
            </w:r>
          </w:p>
        </w:tc>
        <w:tc>
          <w:tcPr>
            <w:tcW w:w="1440" w:type="dxa"/>
            <w:tcBorders>
              <w:top w:val="single" w:sz="4" w:space="0" w:color="auto"/>
              <w:left w:val="single" w:sz="4" w:space="0" w:color="auto"/>
              <w:bottom w:val="single" w:sz="4" w:space="0" w:color="auto"/>
              <w:right w:val="single" w:sz="4" w:space="0" w:color="auto"/>
            </w:tcBorders>
            <w:hideMark/>
          </w:tcPr>
          <w:p w14:paraId="28A8B85D" w14:textId="77777777" w:rsidR="007A7D6D" w:rsidRPr="00FA63FA" w:rsidRDefault="007A7D6D" w:rsidP="003E170A">
            <w:pPr>
              <w:pStyle w:val="BodyText"/>
              <w:jc w:val="center"/>
              <w:rPr>
                <w:lang w:val="en-US"/>
              </w:rPr>
            </w:pPr>
            <w:r w:rsidRPr="00FA63FA">
              <w:rPr>
                <w:lang w:val="en-US"/>
              </w:rPr>
              <w:t>05/06/19</w:t>
            </w:r>
          </w:p>
        </w:tc>
        <w:tc>
          <w:tcPr>
            <w:tcW w:w="1710" w:type="dxa"/>
            <w:tcBorders>
              <w:top w:val="single" w:sz="4" w:space="0" w:color="auto"/>
              <w:left w:val="single" w:sz="4" w:space="0" w:color="auto"/>
              <w:bottom w:val="single" w:sz="4" w:space="0" w:color="auto"/>
              <w:right w:val="single" w:sz="4" w:space="0" w:color="auto"/>
            </w:tcBorders>
            <w:hideMark/>
          </w:tcPr>
          <w:p w14:paraId="6BB58C0B" w14:textId="77777777" w:rsidR="007A7D6D" w:rsidRPr="00FA63FA" w:rsidRDefault="007A7D6D" w:rsidP="003E170A">
            <w:pPr>
              <w:pStyle w:val="BodyText"/>
              <w:jc w:val="left"/>
              <w:rPr>
                <w:lang w:val="en-US"/>
              </w:rPr>
            </w:pPr>
            <w:r w:rsidRPr="00FA63FA">
              <w:rPr>
                <w:lang w:val="en-US"/>
              </w:rPr>
              <w:t>Canton, OH (CWMA)</w:t>
            </w:r>
          </w:p>
        </w:tc>
        <w:tc>
          <w:tcPr>
            <w:tcW w:w="975" w:type="dxa"/>
            <w:tcBorders>
              <w:top w:val="single" w:sz="4" w:space="0" w:color="auto"/>
              <w:left w:val="single" w:sz="4" w:space="0" w:color="auto"/>
              <w:bottom w:val="single" w:sz="4" w:space="0" w:color="auto"/>
              <w:right w:val="double" w:sz="4" w:space="0" w:color="auto"/>
            </w:tcBorders>
            <w:hideMark/>
          </w:tcPr>
          <w:p w14:paraId="2ECA6E0B" w14:textId="77777777" w:rsidR="007A7D6D" w:rsidRPr="00FA63FA" w:rsidRDefault="007A7D6D" w:rsidP="003E170A">
            <w:pPr>
              <w:pStyle w:val="BodyText"/>
              <w:jc w:val="center"/>
              <w:rPr>
                <w:lang w:val="en-US"/>
              </w:rPr>
            </w:pPr>
            <w:r w:rsidRPr="00FA63FA">
              <w:rPr>
                <w:lang w:val="en-US"/>
              </w:rPr>
              <w:t>24</w:t>
            </w:r>
          </w:p>
        </w:tc>
      </w:tr>
      <w:tr w:rsidR="007A7D6D" w:rsidRPr="00954278" w14:paraId="4BE0CB7D"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5809E91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F3F2BD6" w14:textId="77777777" w:rsidR="007A7D6D" w:rsidRPr="00FA63FA" w:rsidRDefault="007A7D6D" w:rsidP="003E170A">
            <w:pPr>
              <w:pStyle w:val="BodyText"/>
              <w:jc w:val="center"/>
              <w:rPr>
                <w:lang w:val="en-US"/>
              </w:rPr>
            </w:pPr>
            <w:r w:rsidRPr="00FA63FA">
              <w:rPr>
                <w:lang w:val="en-US"/>
              </w:rPr>
              <w:t>09/09/19</w:t>
            </w:r>
          </w:p>
        </w:tc>
        <w:tc>
          <w:tcPr>
            <w:tcW w:w="1710" w:type="dxa"/>
            <w:tcBorders>
              <w:top w:val="single" w:sz="4" w:space="0" w:color="auto"/>
              <w:left w:val="single" w:sz="4" w:space="0" w:color="auto"/>
              <w:bottom w:val="single" w:sz="4" w:space="0" w:color="auto"/>
              <w:right w:val="single" w:sz="4" w:space="0" w:color="auto"/>
            </w:tcBorders>
            <w:hideMark/>
          </w:tcPr>
          <w:p w14:paraId="0581717C"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51EB5320" w14:textId="77777777" w:rsidR="007A7D6D" w:rsidRPr="00FA63FA" w:rsidRDefault="007A7D6D" w:rsidP="003E170A">
            <w:pPr>
              <w:pStyle w:val="BodyText"/>
              <w:jc w:val="center"/>
              <w:rPr>
                <w:lang w:val="en-US"/>
              </w:rPr>
            </w:pPr>
            <w:r w:rsidRPr="00FA63FA">
              <w:rPr>
                <w:lang w:val="en-US"/>
              </w:rPr>
              <w:t>13</w:t>
            </w:r>
          </w:p>
        </w:tc>
      </w:tr>
      <w:tr w:rsidR="007A7D6D" w:rsidRPr="00954278" w14:paraId="08ACEDDD" w14:textId="77777777" w:rsidTr="00F4352C">
        <w:trPr>
          <w:trHeight w:val="490"/>
          <w:jc w:val="center"/>
        </w:trPr>
        <w:tc>
          <w:tcPr>
            <w:tcW w:w="5205" w:type="dxa"/>
            <w:tcBorders>
              <w:top w:val="single" w:sz="4" w:space="0" w:color="auto"/>
              <w:left w:val="double" w:sz="4" w:space="0" w:color="auto"/>
              <w:bottom w:val="single" w:sz="4" w:space="0" w:color="auto"/>
              <w:right w:val="single" w:sz="4" w:space="0" w:color="auto"/>
            </w:tcBorders>
            <w:hideMark/>
          </w:tcPr>
          <w:p w14:paraId="09EB6496" w14:textId="77777777" w:rsidR="007A7D6D" w:rsidRPr="00FA63FA" w:rsidRDefault="007A7D6D" w:rsidP="003E170A">
            <w:pPr>
              <w:pStyle w:val="BodyText"/>
              <w:tabs>
                <w:tab w:val="left" w:pos="413"/>
              </w:tabs>
              <w:ind w:left="413" w:hanging="413"/>
              <w:jc w:val="left"/>
              <w:rPr>
                <w:lang w:val="en-US"/>
              </w:rPr>
            </w:pPr>
            <w:r w:rsidRPr="00FA63FA">
              <w:rPr>
                <w:lang w:val="en-US"/>
              </w:rPr>
              <w:tab/>
              <w:t>Liquefied Petroleum Gas Liquid-Measuring Systems</w:t>
            </w:r>
          </w:p>
        </w:tc>
        <w:tc>
          <w:tcPr>
            <w:tcW w:w="1440" w:type="dxa"/>
            <w:tcBorders>
              <w:top w:val="single" w:sz="4" w:space="0" w:color="auto"/>
              <w:left w:val="single" w:sz="4" w:space="0" w:color="auto"/>
              <w:bottom w:val="single" w:sz="4" w:space="0" w:color="auto"/>
              <w:right w:val="single" w:sz="4" w:space="0" w:color="auto"/>
            </w:tcBorders>
          </w:tcPr>
          <w:p w14:paraId="267E90BB" w14:textId="77777777" w:rsidR="007A7D6D" w:rsidRPr="00FA63FA" w:rsidRDefault="007A7D6D" w:rsidP="003E170A">
            <w:pPr>
              <w:pStyle w:val="BodyText"/>
              <w:jc w:val="center"/>
              <w:rPr>
                <w:lang w:val="en-US"/>
              </w:rPr>
            </w:pPr>
            <w:r w:rsidRPr="00FA63FA">
              <w:rPr>
                <w:lang w:val="en-US"/>
              </w:rPr>
              <w:t>06/24/19</w:t>
            </w:r>
          </w:p>
          <w:p w14:paraId="60831F49" w14:textId="77777777" w:rsidR="007A7D6D" w:rsidRPr="00FA63FA" w:rsidRDefault="007A7D6D" w:rsidP="003E170A">
            <w:pPr>
              <w:pStyle w:val="BodyText"/>
              <w:jc w:val="center"/>
              <w:rPr>
                <w:lang w:val="en-US"/>
              </w:rPr>
            </w:pPr>
          </w:p>
        </w:tc>
        <w:tc>
          <w:tcPr>
            <w:tcW w:w="1710" w:type="dxa"/>
            <w:tcBorders>
              <w:top w:val="single" w:sz="4" w:space="0" w:color="auto"/>
              <w:left w:val="single" w:sz="4" w:space="0" w:color="auto"/>
              <w:bottom w:val="single" w:sz="4" w:space="0" w:color="auto"/>
              <w:right w:val="single" w:sz="4" w:space="0" w:color="auto"/>
            </w:tcBorders>
            <w:hideMark/>
          </w:tcPr>
          <w:p w14:paraId="21542D0E" w14:textId="77777777" w:rsidR="007A7D6D" w:rsidRPr="00FA63FA" w:rsidRDefault="007A7D6D" w:rsidP="003E170A">
            <w:pPr>
              <w:pStyle w:val="BodyText"/>
              <w:jc w:val="left"/>
              <w:rPr>
                <w:lang w:val="en-US"/>
              </w:rPr>
            </w:pPr>
            <w:r w:rsidRPr="00FA63FA">
              <w:rPr>
                <w:lang w:val="en-US"/>
              </w:rPr>
              <w:t>Nashville, TN</w:t>
            </w:r>
          </w:p>
        </w:tc>
        <w:tc>
          <w:tcPr>
            <w:tcW w:w="975" w:type="dxa"/>
            <w:tcBorders>
              <w:top w:val="single" w:sz="4" w:space="0" w:color="auto"/>
              <w:left w:val="single" w:sz="4" w:space="0" w:color="auto"/>
              <w:bottom w:val="single" w:sz="4" w:space="0" w:color="auto"/>
              <w:right w:val="double" w:sz="4" w:space="0" w:color="auto"/>
            </w:tcBorders>
            <w:hideMark/>
          </w:tcPr>
          <w:p w14:paraId="35513D64" w14:textId="77777777" w:rsidR="007A7D6D" w:rsidRPr="00FA63FA" w:rsidRDefault="007A7D6D" w:rsidP="003E170A">
            <w:pPr>
              <w:pStyle w:val="BodyText"/>
              <w:jc w:val="center"/>
              <w:rPr>
                <w:lang w:val="en-US"/>
              </w:rPr>
            </w:pPr>
            <w:r w:rsidRPr="00FA63FA">
              <w:rPr>
                <w:lang w:val="en-US"/>
              </w:rPr>
              <w:t>16</w:t>
            </w:r>
          </w:p>
        </w:tc>
      </w:tr>
      <w:tr w:rsidR="007A7D6D" w:rsidRPr="00954278" w14:paraId="53683835"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D2DE42A" w14:textId="77777777" w:rsidR="007A7D6D" w:rsidRPr="00FA63FA" w:rsidRDefault="007A7D6D" w:rsidP="003E170A">
            <w:pPr>
              <w:pStyle w:val="BodyText"/>
              <w:tabs>
                <w:tab w:val="left" w:pos="413"/>
              </w:tabs>
              <w:ind w:left="413" w:hanging="413"/>
              <w:jc w:val="left"/>
              <w:rPr>
                <w:lang w:val="en-US"/>
              </w:rPr>
            </w:pPr>
            <w:r w:rsidRPr="00FA63FA">
              <w:rPr>
                <w:lang w:val="en-US"/>
              </w:rPr>
              <w:tab/>
              <w:t>Vehicle-Tank Meters &amp; Loading-Rack Meters, Combined</w:t>
            </w:r>
          </w:p>
        </w:tc>
        <w:tc>
          <w:tcPr>
            <w:tcW w:w="1440" w:type="dxa"/>
            <w:tcBorders>
              <w:top w:val="single" w:sz="4" w:space="0" w:color="auto"/>
              <w:left w:val="single" w:sz="4" w:space="0" w:color="auto"/>
              <w:bottom w:val="single" w:sz="4" w:space="0" w:color="auto"/>
              <w:right w:val="single" w:sz="4" w:space="0" w:color="auto"/>
            </w:tcBorders>
            <w:hideMark/>
          </w:tcPr>
          <w:p w14:paraId="149717E5" w14:textId="77777777" w:rsidR="007A7D6D" w:rsidRPr="00FA63FA" w:rsidRDefault="007A7D6D" w:rsidP="003E170A">
            <w:pPr>
              <w:pStyle w:val="BodyText"/>
              <w:jc w:val="center"/>
              <w:rPr>
                <w:lang w:val="en-US"/>
              </w:rPr>
            </w:pPr>
            <w:r w:rsidRPr="00FA63FA">
              <w:rPr>
                <w:lang w:val="en-US"/>
              </w:rPr>
              <w:t>06/10/19</w:t>
            </w:r>
          </w:p>
        </w:tc>
        <w:tc>
          <w:tcPr>
            <w:tcW w:w="1710" w:type="dxa"/>
            <w:tcBorders>
              <w:top w:val="single" w:sz="4" w:space="0" w:color="auto"/>
              <w:left w:val="single" w:sz="4" w:space="0" w:color="auto"/>
              <w:bottom w:val="single" w:sz="4" w:space="0" w:color="auto"/>
              <w:right w:val="single" w:sz="4" w:space="0" w:color="auto"/>
            </w:tcBorders>
            <w:hideMark/>
          </w:tcPr>
          <w:p w14:paraId="037C70C1" w14:textId="77777777" w:rsidR="007A7D6D" w:rsidRPr="00FA63FA" w:rsidRDefault="007A7D6D" w:rsidP="003E170A">
            <w:pPr>
              <w:pStyle w:val="BodyText"/>
              <w:jc w:val="left"/>
              <w:rPr>
                <w:lang w:val="en-US"/>
              </w:rPr>
            </w:pPr>
            <w:r w:rsidRPr="00FA63FA">
              <w:rPr>
                <w:lang w:val="en-US"/>
              </w:rPr>
              <w:t>Lawrence, KS</w:t>
            </w:r>
          </w:p>
        </w:tc>
        <w:tc>
          <w:tcPr>
            <w:tcW w:w="975" w:type="dxa"/>
            <w:tcBorders>
              <w:top w:val="single" w:sz="4" w:space="0" w:color="auto"/>
              <w:left w:val="single" w:sz="4" w:space="0" w:color="auto"/>
              <w:bottom w:val="single" w:sz="4" w:space="0" w:color="auto"/>
              <w:right w:val="double" w:sz="4" w:space="0" w:color="auto"/>
            </w:tcBorders>
            <w:hideMark/>
          </w:tcPr>
          <w:p w14:paraId="57FE574E" w14:textId="77777777" w:rsidR="007A7D6D" w:rsidRPr="00FA63FA" w:rsidRDefault="007A7D6D" w:rsidP="003E170A">
            <w:pPr>
              <w:pStyle w:val="BodyText"/>
              <w:jc w:val="center"/>
              <w:rPr>
                <w:lang w:val="en-US"/>
              </w:rPr>
            </w:pPr>
            <w:r w:rsidRPr="00FA63FA">
              <w:rPr>
                <w:lang w:val="en-US"/>
              </w:rPr>
              <w:t>26</w:t>
            </w:r>
          </w:p>
        </w:tc>
      </w:tr>
      <w:tr w:rsidR="007A7D6D" w:rsidRPr="00954278" w14:paraId="3D7C066F"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041202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4DB91E5F" w14:textId="77777777" w:rsidTr="00F4352C">
        <w:trPr>
          <w:jc w:val="center"/>
        </w:trPr>
        <w:tc>
          <w:tcPr>
            <w:tcW w:w="5205" w:type="dxa"/>
            <w:tcBorders>
              <w:top w:val="single" w:sz="4" w:space="0" w:color="auto"/>
              <w:left w:val="double" w:sz="4" w:space="0" w:color="auto"/>
              <w:bottom w:val="double" w:sz="4" w:space="0" w:color="auto"/>
              <w:right w:val="single" w:sz="4" w:space="0" w:color="auto"/>
            </w:tcBorders>
            <w:hideMark/>
          </w:tcPr>
          <w:p w14:paraId="5A0FB0FB"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double" w:sz="4" w:space="0" w:color="auto"/>
              <w:right w:val="single" w:sz="4" w:space="0" w:color="auto"/>
            </w:tcBorders>
            <w:hideMark/>
          </w:tcPr>
          <w:p w14:paraId="2705732A" w14:textId="77777777" w:rsidR="007A7D6D" w:rsidRPr="00FA63FA" w:rsidRDefault="007A7D6D" w:rsidP="003E170A">
            <w:pPr>
              <w:pStyle w:val="BodyText"/>
              <w:jc w:val="center"/>
              <w:rPr>
                <w:lang w:val="en-US"/>
              </w:rPr>
            </w:pPr>
            <w:r w:rsidRPr="00FA63FA">
              <w:rPr>
                <w:lang w:val="en-US"/>
              </w:rPr>
              <w:t>09/04/19</w:t>
            </w:r>
          </w:p>
        </w:tc>
        <w:tc>
          <w:tcPr>
            <w:tcW w:w="1710" w:type="dxa"/>
            <w:tcBorders>
              <w:top w:val="single" w:sz="4" w:space="0" w:color="auto"/>
              <w:left w:val="single" w:sz="4" w:space="0" w:color="auto"/>
              <w:bottom w:val="double" w:sz="4" w:space="0" w:color="auto"/>
              <w:right w:val="single" w:sz="4" w:space="0" w:color="auto"/>
            </w:tcBorders>
            <w:hideMark/>
          </w:tcPr>
          <w:p w14:paraId="171FCDE7" w14:textId="77777777" w:rsidR="007A7D6D" w:rsidRPr="00FA63FA" w:rsidRDefault="007A7D6D" w:rsidP="003E170A">
            <w:pPr>
              <w:pStyle w:val="BodyText"/>
              <w:jc w:val="left"/>
              <w:rPr>
                <w:lang w:val="en-US"/>
              </w:rPr>
            </w:pPr>
            <w:r w:rsidRPr="00FA63FA">
              <w:rPr>
                <w:lang w:val="en-US"/>
              </w:rPr>
              <w:t>Web-based</w:t>
            </w:r>
          </w:p>
          <w:p w14:paraId="3A2AE0DF"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double" w:sz="4" w:space="0" w:color="auto"/>
              <w:right w:val="double" w:sz="4" w:space="0" w:color="auto"/>
            </w:tcBorders>
            <w:hideMark/>
          </w:tcPr>
          <w:p w14:paraId="1A01AF91" w14:textId="77777777" w:rsidR="007A7D6D" w:rsidRPr="00FA63FA" w:rsidRDefault="007A7D6D" w:rsidP="003E170A">
            <w:pPr>
              <w:pStyle w:val="BodyText"/>
              <w:jc w:val="center"/>
              <w:rPr>
                <w:lang w:val="en-US"/>
              </w:rPr>
            </w:pPr>
            <w:r w:rsidRPr="00FA63FA">
              <w:rPr>
                <w:lang w:val="en-US"/>
              </w:rPr>
              <w:t>75</w:t>
            </w:r>
          </w:p>
        </w:tc>
      </w:tr>
    </w:tbl>
    <w:p w14:paraId="51CF1467" w14:textId="77777777" w:rsidR="007A7D6D" w:rsidRPr="00FA63FA" w:rsidRDefault="007A7D6D" w:rsidP="007A7D6D">
      <w:pPr>
        <w:suppressLineNumbers/>
      </w:pP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9"/>
        <w:gridCol w:w="1746"/>
        <w:gridCol w:w="1720"/>
      </w:tblGrid>
      <w:tr w:rsidR="007A7D6D" w:rsidRPr="00954278" w14:paraId="3117E871" w14:textId="77777777" w:rsidTr="003E170A">
        <w:tc>
          <w:tcPr>
            <w:tcW w:w="9355" w:type="dxa"/>
            <w:gridSpan w:val="3"/>
            <w:tcBorders>
              <w:top w:val="double" w:sz="4" w:space="0" w:color="auto"/>
              <w:left w:val="double" w:sz="4" w:space="0" w:color="auto"/>
              <w:bottom w:val="single" w:sz="4" w:space="0" w:color="auto"/>
              <w:right w:val="double" w:sz="4" w:space="0" w:color="auto"/>
            </w:tcBorders>
            <w:hideMark/>
          </w:tcPr>
          <w:p w14:paraId="104E90DB" w14:textId="77777777" w:rsidR="007A7D6D" w:rsidRPr="00FA63FA" w:rsidRDefault="007A7D6D" w:rsidP="003E170A">
            <w:pPr>
              <w:pStyle w:val="BodyText"/>
              <w:jc w:val="center"/>
              <w:rPr>
                <w:b/>
                <w:lang w:val="en-US"/>
              </w:rPr>
            </w:pPr>
            <w:r w:rsidRPr="00FA63FA">
              <w:rPr>
                <w:b/>
                <w:sz w:val="24"/>
                <w:lang w:val="en-US"/>
              </w:rPr>
              <w:t>NIST OWM Training Scheduled for 2020</w:t>
            </w:r>
          </w:p>
        </w:tc>
      </w:tr>
      <w:tr w:rsidR="007A7D6D" w:rsidRPr="00954278" w14:paraId="7DD9BE9D"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7D3D0A71" w14:textId="77777777" w:rsidR="007A7D6D" w:rsidRPr="00FA63FA" w:rsidRDefault="007A7D6D" w:rsidP="003E170A">
            <w:pPr>
              <w:pStyle w:val="BodyText"/>
              <w:jc w:val="center"/>
              <w:rPr>
                <w:b/>
                <w:lang w:val="en-US"/>
              </w:rPr>
            </w:pPr>
            <w:r w:rsidRPr="00FA63FA">
              <w:rPr>
                <w:b/>
                <w:lang w:val="en-US"/>
              </w:rPr>
              <w:t>Area/Course Name</w:t>
            </w:r>
          </w:p>
        </w:tc>
        <w:tc>
          <w:tcPr>
            <w:tcW w:w="1746" w:type="dxa"/>
            <w:tcBorders>
              <w:top w:val="single" w:sz="4" w:space="0" w:color="auto"/>
              <w:left w:val="single" w:sz="4" w:space="0" w:color="auto"/>
              <w:bottom w:val="single" w:sz="18" w:space="0" w:color="auto"/>
              <w:right w:val="single" w:sz="4" w:space="0" w:color="auto"/>
            </w:tcBorders>
            <w:hideMark/>
          </w:tcPr>
          <w:p w14:paraId="29C697A0" w14:textId="77777777" w:rsidR="007A7D6D" w:rsidRPr="00FA63FA" w:rsidRDefault="007A7D6D" w:rsidP="003E170A">
            <w:pPr>
              <w:pStyle w:val="BodyText"/>
              <w:jc w:val="center"/>
              <w:rPr>
                <w:b/>
                <w:lang w:val="en-US"/>
              </w:rPr>
            </w:pPr>
            <w:r w:rsidRPr="00FA63FA">
              <w:rPr>
                <w:b/>
                <w:lang w:val="en-US"/>
              </w:rPr>
              <w:t>Dates</w:t>
            </w:r>
          </w:p>
        </w:tc>
        <w:tc>
          <w:tcPr>
            <w:tcW w:w="1720" w:type="dxa"/>
            <w:tcBorders>
              <w:top w:val="single" w:sz="4" w:space="0" w:color="auto"/>
              <w:left w:val="single" w:sz="4" w:space="0" w:color="auto"/>
              <w:bottom w:val="single" w:sz="18" w:space="0" w:color="auto"/>
              <w:right w:val="double" w:sz="4" w:space="0" w:color="auto"/>
            </w:tcBorders>
            <w:hideMark/>
          </w:tcPr>
          <w:p w14:paraId="42B3914B" w14:textId="77777777" w:rsidR="007A7D6D" w:rsidRPr="00FA63FA" w:rsidRDefault="007A7D6D" w:rsidP="003E170A">
            <w:pPr>
              <w:pStyle w:val="BodyText"/>
              <w:jc w:val="center"/>
              <w:rPr>
                <w:b/>
                <w:lang w:val="en-US"/>
              </w:rPr>
            </w:pPr>
            <w:r w:rsidRPr="00FA63FA">
              <w:rPr>
                <w:b/>
                <w:lang w:val="en-US"/>
              </w:rPr>
              <w:t>Location</w:t>
            </w:r>
          </w:p>
        </w:tc>
      </w:tr>
      <w:tr w:rsidR="007A7D6D" w:rsidRPr="00954278" w14:paraId="33E98E34"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5727B1B" w14:textId="77777777" w:rsidR="007A7D6D" w:rsidRPr="00FA63FA" w:rsidRDefault="007A7D6D" w:rsidP="003E170A">
            <w:pPr>
              <w:pStyle w:val="BodyText"/>
            </w:pPr>
            <w:r w:rsidRPr="00FA63FA">
              <w:rPr>
                <w:b/>
                <w:sz w:val="22"/>
                <w:lang w:val="en-US"/>
              </w:rPr>
              <w:t>Laboratory Metrology</w:t>
            </w:r>
          </w:p>
        </w:tc>
      </w:tr>
      <w:tr w:rsidR="007A7D6D" w:rsidRPr="00954278" w14:paraId="3A8D1A7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201411A"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746" w:type="dxa"/>
            <w:tcBorders>
              <w:top w:val="single" w:sz="4" w:space="0" w:color="auto"/>
              <w:left w:val="single" w:sz="4" w:space="0" w:color="auto"/>
              <w:bottom w:val="single" w:sz="4" w:space="0" w:color="auto"/>
              <w:right w:val="single" w:sz="4" w:space="0" w:color="auto"/>
            </w:tcBorders>
            <w:hideMark/>
          </w:tcPr>
          <w:p w14:paraId="252B3E9D" w14:textId="77777777" w:rsidR="007A7D6D" w:rsidRPr="00FA63FA" w:rsidRDefault="007A7D6D" w:rsidP="003E170A">
            <w:pPr>
              <w:pStyle w:val="BodyText"/>
              <w:tabs>
                <w:tab w:val="left" w:pos="790"/>
                <w:tab w:val="left" w:pos="1060"/>
              </w:tabs>
              <w:jc w:val="center"/>
              <w:rPr>
                <w:lang w:val="en-US"/>
              </w:rPr>
            </w:pPr>
            <w:r w:rsidRPr="00FA63FA">
              <w:rPr>
                <w:lang w:val="en-US"/>
              </w:rPr>
              <w:t>06/01/20</w:t>
            </w:r>
          </w:p>
        </w:tc>
        <w:tc>
          <w:tcPr>
            <w:tcW w:w="1720" w:type="dxa"/>
            <w:tcBorders>
              <w:top w:val="single" w:sz="4" w:space="0" w:color="auto"/>
              <w:left w:val="single" w:sz="4" w:space="0" w:color="auto"/>
              <w:bottom w:val="single" w:sz="4" w:space="0" w:color="auto"/>
              <w:right w:val="double" w:sz="4" w:space="0" w:color="auto"/>
            </w:tcBorders>
            <w:hideMark/>
          </w:tcPr>
          <w:p w14:paraId="070DE169" w14:textId="77777777" w:rsidR="007A7D6D" w:rsidRPr="00FA63FA" w:rsidRDefault="007A7D6D" w:rsidP="003E170A">
            <w:pPr>
              <w:pStyle w:val="BodyText"/>
              <w:rPr>
                <w:lang w:val="en-US"/>
              </w:rPr>
            </w:pPr>
            <w:r w:rsidRPr="00FA63FA">
              <w:rPr>
                <w:lang w:val="en-US"/>
              </w:rPr>
              <w:t>Gaithersburg, MD</w:t>
            </w:r>
          </w:p>
        </w:tc>
      </w:tr>
      <w:tr w:rsidR="007A7D6D" w:rsidRPr="00954278" w14:paraId="41DE1E36"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23E00BB" w14:textId="77777777" w:rsidR="007A7D6D" w:rsidRPr="00FA63FA" w:rsidRDefault="007A7D6D" w:rsidP="003E170A">
            <w:pPr>
              <w:pStyle w:val="BodyText"/>
              <w:tabs>
                <w:tab w:val="left" w:pos="346"/>
              </w:tabs>
              <w:jc w:val="left"/>
              <w:rPr>
                <w:lang w:val="en-US"/>
              </w:rPr>
            </w:pPr>
            <w:r w:rsidRPr="00FA63FA">
              <w:rPr>
                <w:lang w:val="en-US"/>
              </w:rPr>
              <w:tab/>
              <w:t>Balance and Scale Calibration Uncertainties</w:t>
            </w:r>
          </w:p>
        </w:tc>
        <w:tc>
          <w:tcPr>
            <w:tcW w:w="1746" w:type="dxa"/>
            <w:tcBorders>
              <w:top w:val="single" w:sz="4" w:space="0" w:color="auto"/>
              <w:left w:val="single" w:sz="4" w:space="0" w:color="auto"/>
              <w:bottom w:val="single" w:sz="4" w:space="0" w:color="auto"/>
              <w:right w:val="single" w:sz="4" w:space="0" w:color="auto"/>
            </w:tcBorders>
            <w:hideMark/>
          </w:tcPr>
          <w:p w14:paraId="2FAEDF2D" w14:textId="77777777" w:rsidR="007A7D6D" w:rsidRPr="00FA63FA" w:rsidRDefault="007A7D6D" w:rsidP="003E170A">
            <w:pPr>
              <w:pStyle w:val="BodyText"/>
              <w:tabs>
                <w:tab w:val="left" w:pos="790"/>
                <w:tab w:val="left" w:pos="1060"/>
              </w:tabs>
              <w:jc w:val="center"/>
              <w:rPr>
                <w:lang w:val="en-US"/>
              </w:rPr>
            </w:pPr>
            <w:r w:rsidRPr="00FA63FA">
              <w:rPr>
                <w:lang w:val="en-US"/>
              </w:rPr>
              <w:t>01/27/20</w:t>
            </w:r>
          </w:p>
        </w:tc>
        <w:tc>
          <w:tcPr>
            <w:tcW w:w="1720" w:type="dxa"/>
            <w:tcBorders>
              <w:top w:val="single" w:sz="4" w:space="0" w:color="auto"/>
              <w:left w:val="single" w:sz="4" w:space="0" w:color="auto"/>
              <w:bottom w:val="single" w:sz="4" w:space="0" w:color="auto"/>
              <w:right w:val="double" w:sz="4" w:space="0" w:color="auto"/>
            </w:tcBorders>
            <w:hideMark/>
          </w:tcPr>
          <w:p w14:paraId="62B481A2" w14:textId="77777777" w:rsidR="007A7D6D" w:rsidRPr="00FA63FA" w:rsidRDefault="007A7D6D" w:rsidP="003E170A">
            <w:pPr>
              <w:pStyle w:val="BodyText"/>
              <w:rPr>
                <w:lang w:val="en-US"/>
              </w:rPr>
            </w:pPr>
            <w:r w:rsidRPr="00FA63FA">
              <w:rPr>
                <w:lang w:val="en-US"/>
              </w:rPr>
              <w:t>Gaithersburg, MD</w:t>
            </w:r>
          </w:p>
        </w:tc>
      </w:tr>
      <w:tr w:rsidR="007A7D6D" w:rsidRPr="00954278" w14:paraId="1AEFCCD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0139C8D9" w14:textId="77777777" w:rsidR="007A7D6D" w:rsidRPr="00FA63FA" w:rsidRDefault="007A7D6D" w:rsidP="003E170A">
            <w:pPr>
              <w:pStyle w:val="BodyText"/>
              <w:tabs>
                <w:tab w:val="left" w:pos="346"/>
              </w:tabs>
              <w:ind w:left="330" w:hanging="330"/>
              <w:jc w:val="left"/>
              <w:rPr>
                <w:lang w:val="en-US"/>
              </w:rPr>
            </w:pPr>
            <w:r w:rsidRPr="00FA63FA">
              <w:rPr>
                <w:lang w:val="en-US"/>
              </w:rPr>
              <w:tab/>
              <w:t>Balance and Scale Calibration Uncertainties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20DAEE66" w14:textId="77777777" w:rsidR="007A7D6D" w:rsidRPr="00FA63FA" w:rsidRDefault="007A7D6D" w:rsidP="003E170A">
            <w:pPr>
              <w:pStyle w:val="BodyText"/>
              <w:tabs>
                <w:tab w:val="left" w:pos="790"/>
                <w:tab w:val="left" w:pos="1060"/>
              </w:tabs>
              <w:jc w:val="center"/>
              <w:rPr>
                <w:lang w:val="en-US"/>
              </w:rPr>
            </w:pPr>
            <w:r w:rsidRPr="00FA63FA">
              <w:rPr>
                <w:lang w:val="en-US"/>
              </w:rPr>
              <w:t>07/13/20</w:t>
            </w:r>
          </w:p>
        </w:tc>
        <w:tc>
          <w:tcPr>
            <w:tcW w:w="1720" w:type="dxa"/>
            <w:tcBorders>
              <w:top w:val="single" w:sz="4" w:space="0" w:color="auto"/>
              <w:left w:val="single" w:sz="4" w:space="0" w:color="auto"/>
              <w:bottom w:val="single" w:sz="4" w:space="0" w:color="auto"/>
              <w:right w:val="double" w:sz="4" w:space="0" w:color="auto"/>
            </w:tcBorders>
            <w:hideMark/>
          </w:tcPr>
          <w:p w14:paraId="09F87010" w14:textId="77777777" w:rsidR="007A7D6D" w:rsidRPr="00FA63FA" w:rsidRDefault="007A7D6D" w:rsidP="003E170A">
            <w:pPr>
              <w:pStyle w:val="BodyText"/>
              <w:rPr>
                <w:lang w:val="en-US"/>
              </w:rPr>
            </w:pPr>
            <w:r w:rsidRPr="00FA63FA">
              <w:rPr>
                <w:lang w:val="en-US"/>
              </w:rPr>
              <w:t>Gaithersburg, MD</w:t>
            </w:r>
          </w:p>
        </w:tc>
      </w:tr>
      <w:tr w:rsidR="007A7D6D" w:rsidRPr="00954278" w14:paraId="1130AFF3"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C927769"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746" w:type="dxa"/>
            <w:tcBorders>
              <w:top w:val="single" w:sz="4" w:space="0" w:color="auto"/>
              <w:left w:val="single" w:sz="4" w:space="0" w:color="auto"/>
              <w:bottom w:val="single" w:sz="4" w:space="0" w:color="auto"/>
              <w:right w:val="single" w:sz="4" w:space="0" w:color="auto"/>
            </w:tcBorders>
            <w:hideMark/>
          </w:tcPr>
          <w:p w14:paraId="19FBDFC9" w14:textId="77777777" w:rsidR="007A7D6D" w:rsidRPr="00FA63FA" w:rsidRDefault="007A7D6D" w:rsidP="003E170A">
            <w:pPr>
              <w:pStyle w:val="BodyText"/>
              <w:tabs>
                <w:tab w:val="left" w:pos="790"/>
                <w:tab w:val="left" w:pos="1060"/>
              </w:tabs>
              <w:jc w:val="center"/>
              <w:rPr>
                <w:lang w:val="en-US"/>
              </w:rPr>
            </w:pPr>
            <w:r w:rsidRPr="00FA63FA">
              <w:rPr>
                <w:lang w:val="en-US"/>
              </w:rPr>
              <w:t>02/03/20</w:t>
            </w:r>
          </w:p>
        </w:tc>
        <w:tc>
          <w:tcPr>
            <w:tcW w:w="1720" w:type="dxa"/>
            <w:tcBorders>
              <w:top w:val="single" w:sz="4" w:space="0" w:color="auto"/>
              <w:left w:val="single" w:sz="4" w:space="0" w:color="auto"/>
              <w:bottom w:val="single" w:sz="4" w:space="0" w:color="auto"/>
              <w:right w:val="double" w:sz="4" w:space="0" w:color="auto"/>
            </w:tcBorders>
            <w:hideMark/>
          </w:tcPr>
          <w:p w14:paraId="6EC4DBC9" w14:textId="77777777" w:rsidR="007A7D6D" w:rsidRPr="00FA63FA" w:rsidRDefault="007A7D6D" w:rsidP="003E170A">
            <w:pPr>
              <w:pStyle w:val="BodyText"/>
              <w:rPr>
                <w:lang w:val="en-US"/>
              </w:rPr>
            </w:pPr>
            <w:r w:rsidRPr="00FA63FA">
              <w:rPr>
                <w:lang w:val="en-US"/>
              </w:rPr>
              <w:t>Gaithersburg, MD</w:t>
            </w:r>
          </w:p>
        </w:tc>
      </w:tr>
      <w:tr w:rsidR="007A7D6D" w:rsidRPr="00954278" w14:paraId="19D77421"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3DAAF8F"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478DAFDB" w14:textId="77777777" w:rsidR="007A7D6D" w:rsidRPr="00FA63FA" w:rsidRDefault="007A7D6D" w:rsidP="003E170A">
            <w:pPr>
              <w:pStyle w:val="BodyText"/>
              <w:tabs>
                <w:tab w:val="left" w:pos="790"/>
                <w:tab w:val="left" w:pos="1060"/>
              </w:tabs>
              <w:jc w:val="center"/>
              <w:rPr>
                <w:lang w:val="en-US"/>
              </w:rPr>
            </w:pPr>
            <w:r w:rsidRPr="00FA63FA">
              <w:rPr>
                <w:lang w:val="en-US"/>
              </w:rPr>
              <w:t>02/10/20</w:t>
            </w:r>
          </w:p>
        </w:tc>
        <w:tc>
          <w:tcPr>
            <w:tcW w:w="1720" w:type="dxa"/>
            <w:tcBorders>
              <w:top w:val="single" w:sz="4" w:space="0" w:color="auto"/>
              <w:left w:val="single" w:sz="4" w:space="0" w:color="auto"/>
              <w:bottom w:val="single" w:sz="4" w:space="0" w:color="auto"/>
              <w:right w:val="double" w:sz="4" w:space="0" w:color="auto"/>
            </w:tcBorders>
            <w:hideMark/>
          </w:tcPr>
          <w:p w14:paraId="21A03329" w14:textId="77777777" w:rsidR="007A7D6D" w:rsidRPr="00FA63FA" w:rsidRDefault="007A7D6D" w:rsidP="003E170A">
            <w:pPr>
              <w:pStyle w:val="BodyText"/>
              <w:rPr>
                <w:lang w:val="en-US"/>
              </w:rPr>
            </w:pPr>
            <w:r w:rsidRPr="00FA63FA">
              <w:rPr>
                <w:lang w:val="en-US"/>
              </w:rPr>
              <w:t>Gaithersburg, MD</w:t>
            </w:r>
          </w:p>
        </w:tc>
      </w:tr>
      <w:tr w:rsidR="007A7D6D" w:rsidRPr="00954278" w14:paraId="0FF72D4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98ECD5B" w14:textId="77777777" w:rsidR="007A7D6D" w:rsidRPr="00FA63FA" w:rsidRDefault="007A7D6D" w:rsidP="003E170A">
            <w:pPr>
              <w:pStyle w:val="BodyText"/>
              <w:tabs>
                <w:tab w:val="left" w:pos="346"/>
              </w:tabs>
              <w:jc w:val="left"/>
              <w:rPr>
                <w:lang w:val="en-US"/>
              </w:rPr>
            </w:pPr>
            <w:r w:rsidRPr="00FA63FA">
              <w:rPr>
                <w:lang w:val="en-US"/>
              </w:rPr>
              <w:tab/>
              <w:t>Fundamentals of Metrology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7669252D" w14:textId="77777777" w:rsidR="007A7D6D" w:rsidRPr="00FA63FA" w:rsidRDefault="007A7D6D" w:rsidP="003E170A">
            <w:pPr>
              <w:pStyle w:val="BodyText"/>
              <w:tabs>
                <w:tab w:val="left" w:pos="790"/>
                <w:tab w:val="left" w:pos="1060"/>
              </w:tabs>
              <w:jc w:val="center"/>
              <w:rPr>
                <w:lang w:val="en-US"/>
              </w:rPr>
            </w:pPr>
            <w:r w:rsidRPr="00FA63FA">
              <w:rPr>
                <w:lang w:val="en-US"/>
              </w:rPr>
              <w:t>07/20/20</w:t>
            </w:r>
          </w:p>
        </w:tc>
        <w:tc>
          <w:tcPr>
            <w:tcW w:w="1720" w:type="dxa"/>
            <w:tcBorders>
              <w:top w:val="single" w:sz="4" w:space="0" w:color="auto"/>
              <w:left w:val="single" w:sz="4" w:space="0" w:color="auto"/>
              <w:bottom w:val="single" w:sz="4" w:space="0" w:color="auto"/>
              <w:right w:val="double" w:sz="4" w:space="0" w:color="auto"/>
            </w:tcBorders>
            <w:hideMark/>
          </w:tcPr>
          <w:p w14:paraId="3AC418C6" w14:textId="77777777" w:rsidR="007A7D6D" w:rsidRPr="00FA63FA" w:rsidRDefault="007A7D6D" w:rsidP="003E170A">
            <w:pPr>
              <w:pStyle w:val="BodyText"/>
              <w:rPr>
                <w:lang w:val="en-US"/>
              </w:rPr>
            </w:pPr>
            <w:r w:rsidRPr="00FA63FA">
              <w:rPr>
                <w:lang w:val="en-US"/>
              </w:rPr>
              <w:t>Gaithersburg, MD</w:t>
            </w:r>
          </w:p>
        </w:tc>
      </w:tr>
      <w:tr w:rsidR="007A7D6D" w:rsidRPr="00954278" w14:paraId="03EEEA5B" w14:textId="77777777" w:rsidTr="003E170A">
        <w:trPr>
          <w:trHeight w:val="143"/>
        </w:trPr>
        <w:tc>
          <w:tcPr>
            <w:tcW w:w="5889" w:type="dxa"/>
            <w:vMerge w:val="restart"/>
            <w:tcBorders>
              <w:top w:val="single" w:sz="4" w:space="0" w:color="auto"/>
              <w:left w:val="double" w:sz="4" w:space="0" w:color="auto"/>
              <w:bottom w:val="single" w:sz="4" w:space="0" w:color="auto"/>
              <w:right w:val="single" w:sz="4" w:space="0" w:color="auto"/>
            </w:tcBorders>
            <w:hideMark/>
          </w:tcPr>
          <w:p w14:paraId="18911CB1"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746" w:type="dxa"/>
            <w:tcBorders>
              <w:top w:val="single" w:sz="4" w:space="0" w:color="auto"/>
              <w:left w:val="single" w:sz="4" w:space="0" w:color="auto"/>
              <w:bottom w:val="single" w:sz="4" w:space="0" w:color="auto"/>
              <w:right w:val="single" w:sz="4" w:space="0" w:color="auto"/>
            </w:tcBorders>
            <w:hideMark/>
          </w:tcPr>
          <w:p w14:paraId="12067D9B" w14:textId="77777777" w:rsidR="007A7D6D" w:rsidRPr="00FA63FA" w:rsidRDefault="007A7D6D" w:rsidP="003E170A">
            <w:pPr>
              <w:pStyle w:val="BodyText"/>
              <w:tabs>
                <w:tab w:val="left" w:pos="790"/>
                <w:tab w:val="left" w:pos="1060"/>
              </w:tabs>
              <w:jc w:val="center"/>
              <w:rPr>
                <w:lang w:val="en-US"/>
              </w:rPr>
            </w:pPr>
            <w:r w:rsidRPr="00FA63FA">
              <w:rPr>
                <w:lang w:val="en-US"/>
              </w:rPr>
              <w:t>03/02/20</w:t>
            </w:r>
          </w:p>
        </w:tc>
        <w:tc>
          <w:tcPr>
            <w:tcW w:w="1720" w:type="dxa"/>
            <w:tcBorders>
              <w:top w:val="single" w:sz="4" w:space="0" w:color="auto"/>
              <w:left w:val="single" w:sz="4" w:space="0" w:color="auto"/>
              <w:bottom w:val="single" w:sz="4" w:space="0" w:color="auto"/>
              <w:right w:val="double" w:sz="4" w:space="0" w:color="auto"/>
            </w:tcBorders>
          </w:tcPr>
          <w:p w14:paraId="1E0D6BD7" w14:textId="77777777" w:rsidR="007A7D6D" w:rsidRPr="00FA63FA" w:rsidRDefault="007A7D6D" w:rsidP="003E170A">
            <w:pPr>
              <w:pStyle w:val="BodyText"/>
              <w:rPr>
                <w:lang w:val="en-US"/>
              </w:rPr>
            </w:pPr>
          </w:p>
        </w:tc>
      </w:tr>
      <w:tr w:rsidR="007A7D6D" w:rsidRPr="00954278" w14:paraId="795139AA" w14:textId="77777777" w:rsidTr="000E3420">
        <w:trPr>
          <w:trHeight w:val="80"/>
        </w:trPr>
        <w:tc>
          <w:tcPr>
            <w:tcW w:w="5889" w:type="dxa"/>
            <w:vMerge/>
            <w:tcBorders>
              <w:top w:val="single" w:sz="4" w:space="0" w:color="auto"/>
              <w:left w:val="double" w:sz="4" w:space="0" w:color="auto"/>
              <w:bottom w:val="single" w:sz="4" w:space="0" w:color="auto"/>
              <w:right w:val="single" w:sz="4" w:space="0" w:color="auto"/>
            </w:tcBorders>
            <w:vAlign w:val="center"/>
            <w:hideMark/>
          </w:tcPr>
          <w:p w14:paraId="7FA150F7"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6AABFE80" w14:textId="77777777" w:rsidR="007A7D6D" w:rsidRPr="00FA63FA" w:rsidRDefault="007A7D6D" w:rsidP="003E170A">
            <w:pPr>
              <w:pStyle w:val="BodyText"/>
              <w:tabs>
                <w:tab w:val="left" w:pos="790"/>
                <w:tab w:val="left" w:pos="1060"/>
              </w:tabs>
              <w:jc w:val="center"/>
              <w:rPr>
                <w:lang w:val="en-US"/>
              </w:rPr>
            </w:pPr>
            <w:r w:rsidRPr="00FA63FA">
              <w:rPr>
                <w:lang w:val="en-US"/>
              </w:rPr>
              <w:t>10/19/20</w:t>
            </w:r>
          </w:p>
        </w:tc>
        <w:tc>
          <w:tcPr>
            <w:tcW w:w="1720" w:type="dxa"/>
            <w:tcBorders>
              <w:top w:val="single" w:sz="4" w:space="0" w:color="auto"/>
              <w:left w:val="single" w:sz="4" w:space="0" w:color="auto"/>
              <w:bottom w:val="single" w:sz="4" w:space="0" w:color="auto"/>
              <w:right w:val="double" w:sz="4" w:space="0" w:color="auto"/>
            </w:tcBorders>
            <w:hideMark/>
          </w:tcPr>
          <w:p w14:paraId="634F6E8E" w14:textId="77777777" w:rsidR="007A7D6D" w:rsidRPr="00FA63FA" w:rsidRDefault="007A7D6D" w:rsidP="003E170A">
            <w:pPr>
              <w:pStyle w:val="BodyText"/>
              <w:rPr>
                <w:lang w:val="en-US"/>
              </w:rPr>
            </w:pPr>
            <w:r w:rsidRPr="00FA63FA">
              <w:rPr>
                <w:lang w:val="en-US"/>
              </w:rPr>
              <w:t>Gaithersburg, MD</w:t>
            </w:r>
          </w:p>
        </w:tc>
      </w:tr>
      <w:tr w:rsidR="007A7D6D" w:rsidRPr="00954278" w14:paraId="6B7C2B5B" w14:textId="77777777" w:rsidTr="003E170A">
        <w:tc>
          <w:tcPr>
            <w:tcW w:w="5889" w:type="dxa"/>
            <w:tcBorders>
              <w:top w:val="single" w:sz="4" w:space="0" w:color="auto"/>
              <w:left w:val="double" w:sz="4" w:space="0" w:color="auto"/>
              <w:bottom w:val="single" w:sz="12" w:space="0" w:color="auto"/>
              <w:right w:val="single" w:sz="4" w:space="0" w:color="auto"/>
            </w:tcBorders>
            <w:hideMark/>
          </w:tcPr>
          <w:p w14:paraId="3C1E272B"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746" w:type="dxa"/>
            <w:tcBorders>
              <w:top w:val="single" w:sz="4" w:space="0" w:color="auto"/>
              <w:left w:val="single" w:sz="4" w:space="0" w:color="auto"/>
              <w:bottom w:val="single" w:sz="12" w:space="0" w:color="auto"/>
              <w:right w:val="single" w:sz="4" w:space="0" w:color="auto"/>
            </w:tcBorders>
            <w:hideMark/>
          </w:tcPr>
          <w:p w14:paraId="6BD17290" w14:textId="77777777" w:rsidR="007A7D6D" w:rsidRPr="00FA63FA" w:rsidRDefault="007A7D6D" w:rsidP="003E170A">
            <w:pPr>
              <w:pStyle w:val="BodyText"/>
              <w:tabs>
                <w:tab w:val="left" w:pos="790"/>
                <w:tab w:val="left" w:pos="1060"/>
              </w:tabs>
              <w:jc w:val="center"/>
              <w:rPr>
                <w:lang w:val="en-US"/>
              </w:rPr>
            </w:pPr>
            <w:r w:rsidRPr="00FA63FA">
              <w:rPr>
                <w:lang w:val="en-US"/>
              </w:rPr>
              <w:t>04/20/20</w:t>
            </w:r>
          </w:p>
        </w:tc>
        <w:tc>
          <w:tcPr>
            <w:tcW w:w="1720" w:type="dxa"/>
            <w:tcBorders>
              <w:top w:val="single" w:sz="4" w:space="0" w:color="auto"/>
              <w:left w:val="single" w:sz="4" w:space="0" w:color="auto"/>
              <w:bottom w:val="single" w:sz="12" w:space="0" w:color="auto"/>
              <w:right w:val="double" w:sz="4" w:space="0" w:color="auto"/>
            </w:tcBorders>
            <w:hideMark/>
          </w:tcPr>
          <w:p w14:paraId="5D24E543" w14:textId="77777777" w:rsidR="007A7D6D" w:rsidRPr="00FA63FA" w:rsidRDefault="007A7D6D" w:rsidP="003E170A">
            <w:pPr>
              <w:pStyle w:val="BodyText"/>
              <w:rPr>
                <w:lang w:val="en-US"/>
              </w:rPr>
            </w:pPr>
            <w:r w:rsidRPr="00FA63FA">
              <w:rPr>
                <w:lang w:val="en-US"/>
              </w:rPr>
              <w:t>Gaithersburg, MD</w:t>
            </w:r>
          </w:p>
        </w:tc>
      </w:tr>
      <w:tr w:rsidR="007A7D6D" w:rsidRPr="00954278" w14:paraId="0AA093C8"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598311B" w14:textId="77777777" w:rsidR="007A7D6D" w:rsidRPr="00FA63FA" w:rsidRDefault="007A7D6D" w:rsidP="003E170A">
            <w:pPr>
              <w:pStyle w:val="BodyText"/>
              <w:rPr>
                <w:lang w:val="en-US"/>
              </w:rPr>
            </w:pPr>
            <w:r w:rsidRPr="00FA63FA">
              <w:rPr>
                <w:b/>
                <w:lang w:val="en-US"/>
              </w:rPr>
              <w:tab/>
              <w:t>Regional Measurement Assurance Programs</w:t>
            </w:r>
          </w:p>
        </w:tc>
      </w:tr>
      <w:tr w:rsidR="007A7D6D" w:rsidRPr="00954278" w14:paraId="024C5633"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D521142" w14:textId="77777777" w:rsidR="007A7D6D" w:rsidRPr="00FA63FA" w:rsidRDefault="007A7D6D" w:rsidP="003E170A">
            <w:pPr>
              <w:pStyle w:val="BodyText"/>
              <w:tabs>
                <w:tab w:val="left" w:pos="346"/>
              </w:tabs>
              <w:jc w:val="left"/>
              <w:rPr>
                <w:lang w:val="en-US"/>
              </w:rPr>
            </w:pPr>
            <w:r w:rsidRPr="00FA63FA">
              <w:rPr>
                <w:lang w:val="en-US"/>
              </w:rPr>
              <w:tab/>
              <w:t>Southeast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6CF441" w14:textId="77777777" w:rsidR="007A7D6D" w:rsidRPr="00FA63FA" w:rsidRDefault="007A7D6D" w:rsidP="003E170A">
            <w:pPr>
              <w:pStyle w:val="BodyText"/>
              <w:tabs>
                <w:tab w:val="left" w:pos="790"/>
                <w:tab w:val="left" w:pos="1060"/>
              </w:tabs>
              <w:jc w:val="center"/>
              <w:rPr>
                <w:lang w:val="en-US"/>
              </w:rPr>
            </w:pPr>
            <w:r w:rsidRPr="00FA63FA">
              <w:rPr>
                <w:lang w:val="en-US"/>
              </w:rPr>
              <w:t>03/23/20</w:t>
            </w:r>
          </w:p>
        </w:tc>
        <w:tc>
          <w:tcPr>
            <w:tcW w:w="1720" w:type="dxa"/>
            <w:tcBorders>
              <w:top w:val="single" w:sz="4" w:space="0" w:color="auto"/>
              <w:left w:val="single" w:sz="4" w:space="0" w:color="auto"/>
              <w:bottom w:val="single" w:sz="4" w:space="0" w:color="auto"/>
              <w:right w:val="double" w:sz="4" w:space="0" w:color="auto"/>
            </w:tcBorders>
            <w:hideMark/>
          </w:tcPr>
          <w:p w14:paraId="4EE3554D" w14:textId="77777777" w:rsidR="007A7D6D" w:rsidRPr="00FA63FA" w:rsidRDefault="007A7D6D" w:rsidP="003E170A">
            <w:pPr>
              <w:pStyle w:val="BodyText"/>
              <w:rPr>
                <w:lang w:val="en-US"/>
              </w:rPr>
            </w:pPr>
            <w:r w:rsidRPr="00FA63FA">
              <w:rPr>
                <w:lang w:val="en-US"/>
              </w:rPr>
              <w:t>Frankfort, KY</w:t>
            </w:r>
          </w:p>
        </w:tc>
      </w:tr>
      <w:tr w:rsidR="007A7D6D" w:rsidRPr="00954278" w14:paraId="377DD26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593933B" w14:textId="77777777" w:rsidR="007A7D6D" w:rsidRPr="00FA63FA" w:rsidRDefault="007A7D6D" w:rsidP="003E170A">
            <w:pPr>
              <w:pStyle w:val="BodyText"/>
              <w:tabs>
                <w:tab w:val="left" w:pos="346"/>
              </w:tabs>
              <w:jc w:val="left"/>
              <w:rPr>
                <w:lang w:val="en-US"/>
              </w:rPr>
            </w:pPr>
            <w:r w:rsidRPr="00FA63FA">
              <w:rPr>
                <w:lang w:val="en-US"/>
              </w:rPr>
              <w:tab/>
              <w:t>Western Regional Assurance Program</w:t>
            </w:r>
          </w:p>
        </w:tc>
        <w:tc>
          <w:tcPr>
            <w:tcW w:w="1746" w:type="dxa"/>
            <w:tcBorders>
              <w:top w:val="single" w:sz="4" w:space="0" w:color="auto"/>
              <w:left w:val="single" w:sz="4" w:space="0" w:color="auto"/>
              <w:bottom w:val="single" w:sz="4" w:space="0" w:color="auto"/>
              <w:right w:val="single" w:sz="4" w:space="0" w:color="auto"/>
            </w:tcBorders>
            <w:hideMark/>
          </w:tcPr>
          <w:p w14:paraId="49841AD2"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6C05D9B4" w14:textId="77777777" w:rsidR="007A7D6D" w:rsidRPr="00FA63FA" w:rsidRDefault="007A7D6D" w:rsidP="003E170A">
            <w:pPr>
              <w:pStyle w:val="BodyText"/>
              <w:rPr>
                <w:lang w:val="en-US"/>
              </w:rPr>
            </w:pPr>
            <w:r w:rsidRPr="00FA63FA">
              <w:rPr>
                <w:lang w:val="en-US"/>
              </w:rPr>
              <w:t>Sparks, NV</w:t>
            </w:r>
          </w:p>
        </w:tc>
      </w:tr>
      <w:tr w:rsidR="007A7D6D" w:rsidRPr="00954278" w14:paraId="43D268C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0FE0871" w14:textId="77777777" w:rsidR="007A7D6D" w:rsidRPr="00FA63FA" w:rsidRDefault="007A7D6D" w:rsidP="003E170A">
            <w:pPr>
              <w:pStyle w:val="BodyText"/>
              <w:tabs>
                <w:tab w:val="left" w:pos="346"/>
              </w:tabs>
              <w:jc w:val="left"/>
              <w:rPr>
                <w:lang w:val="en-US"/>
              </w:rPr>
            </w:pPr>
            <w:r w:rsidRPr="00FA63FA">
              <w:rPr>
                <w:lang w:val="en-US"/>
              </w:rPr>
              <w:tab/>
              <w:t>Northeast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5C96D262" w14:textId="77777777" w:rsidR="007A7D6D" w:rsidRPr="00FA63FA" w:rsidRDefault="007A7D6D" w:rsidP="003E170A">
            <w:pPr>
              <w:pStyle w:val="BodyText"/>
              <w:tabs>
                <w:tab w:val="left" w:pos="790"/>
                <w:tab w:val="left" w:pos="1060"/>
              </w:tabs>
              <w:jc w:val="center"/>
              <w:rPr>
                <w:lang w:val="en-US"/>
              </w:rPr>
            </w:pPr>
            <w:r w:rsidRPr="00FA63FA">
              <w:rPr>
                <w:lang w:val="en-US"/>
              </w:rPr>
              <w:t>09/14/20</w:t>
            </w:r>
          </w:p>
        </w:tc>
        <w:tc>
          <w:tcPr>
            <w:tcW w:w="1720" w:type="dxa"/>
            <w:tcBorders>
              <w:top w:val="single" w:sz="4" w:space="0" w:color="auto"/>
              <w:left w:val="single" w:sz="4" w:space="0" w:color="auto"/>
              <w:bottom w:val="single" w:sz="4" w:space="0" w:color="auto"/>
              <w:right w:val="double" w:sz="4" w:space="0" w:color="auto"/>
            </w:tcBorders>
            <w:hideMark/>
          </w:tcPr>
          <w:p w14:paraId="2111D2D8" w14:textId="77777777" w:rsidR="007A7D6D" w:rsidRPr="00FA63FA" w:rsidRDefault="007A7D6D" w:rsidP="003E170A">
            <w:pPr>
              <w:pStyle w:val="BodyText"/>
              <w:rPr>
                <w:lang w:val="en-US"/>
              </w:rPr>
            </w:pPr>
            <w:r w:rsidRPr="00FA63FA">
              <w:rPr>
                <w:lang w:val="en-US"/>
              </w:rPr>
              <w:t>Hartford, CT</w:t>
            </w:r>
          </w:p>
        </w:tc>
      </w:tr>
      <w:tr w:rsidR="007A7D6D" w:rsidRPr="00954278" w14:paraId="36BF995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A09AE78" w14:textId="77777777" w:rsidR="007A7D6D" w:rsidRPr="00FA63FA" w:rsidRDefault="007A7D6D" w:rsidP="003E170A">
            <w:pPr>
              <w:pStyle w:val="BodyText"/>
              <w:tabs>
                <w:tab w:val="left" w:pos="346"/>
              </w:tabs>
              <w:jc w:val="left"/>
              <w:rPr>
                <w:lang w:val="en-US"/>
              </w:rPr>
            </w:pPr>
            <w:r w:rsidRPr="00FA63FA">
              <w:rPr>
                <w:lang w:val="en-US"/>
              </w:rPr>
              <w:tab/>
              <w:t>Southwest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77232F" w14:textId="77777777" w:rsidR="007A7D6D" w:rsidRPr="00FA63FA" w:rsidRDefault="007A7D6D" w:rsidP="003E170A">
            <w:pPr>
              <w:pStyle w:val="BodyText"/>
              <w:tabs>
                <w:tab w:val="left" w:pos="790"/>
                <w:tab w:val="left" w:pos="1060"/>
              </w:tabs>
              <w:jc w:val="center"/>
              <w:rPr>
                <w:lang w:val="en-US"/>
              </w:rPr>
            </w:pPr>
            <w:r w:rsidRPr="00FA63FA">
              <w:rPr>
                <w:lang w:val="en-US"/>
              </w:rPr>
              <w:t>09/28/20</w:t>
            </w:r>
          </w:p>
        </w:tc>
        <w:tc>
          <w:tcPr>
            <w:tcW w:w="1720" w:type="dxa"/>
            <w:tcBorders>
              <w:top w:val="single" w:sz="4" w:space="0" w:color="auto"/>
              <w:left w:val="single" w:sz="4" w:space="0" w:color="auto"/>
              <w:bottom w:val="single" w:sz="4" w:space="0" w:color="auto"/>
              <w:right w:val="double" w:sz="4" w:space="0" w:color="auto"/>
            </w:tcBorders>
            <w:hideMark/>
          </w:tcPr>
          <w:p w14:paraId="558DAA00" w14:textId="77777777" w:rsidR="007A7D6D" w:rsidRPr="00FA63FA" w:rsidRDefault="007A7D6D" w:rsidP="003E170A">
            <w:pPr>
              <w:pStyle w:val="BodyText"/>
              <w:rPr>
                <w:lang w:val="en-US"/>
              </w:rPr>
            </w:pPr>
            <w:r w:rsidRPr="00FA63FA">
              <w:rPr>
                <w:lang w:val="en-US"/>
              </w:rPr>
              <w:t>Las Cruces, NM</w:t>
            </w:r>
          </w:p>
        </w:tc>
      </w:tr>
      <w:tr w:rsidR="007A7D6D" w:rsidRPr="00954278" w14:paraId="1E1A470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F6B7D0B" w14:textId="77777777" w:rsidR="007A7D6D" w:rsidRPr="00FA63FA" w:rsidRDefault="007A7D6D" w:rsidP="003E170A">
            <w:pPr>
              <w:pStyle w:val="BodyText"/>
              <w:tabs>
                <w:tab w:val="left" w:pos="346"/>
              </w:tabs>
              <w:ind w:left="346"/>
              <w:jc w:val="left"/>
              <w:rPr>
                <w:lang w:val="en-US"/>
              </w:rPr>
            </w:pPr>
            <w:r w:rsidRPr="00FA63FA">
              <w:rPr>
                <w:lang w:val="en-US"/>
              </w:rPr>
              <w:t>MidAmerica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09A8FD4B" w14:textId="77777777" w:rsidR="007A7D6D" w:rsidRPr="00FA63FA" w:rsidRDefault="007A7D6D" w:rsidP="003E170A">
            <w:pPr>
              <w:pStyle w:val="BodyText"/>
              <w:tabs>
                <w:tab w:val="left" w:pos="790"/>
                <w:tab w:val="left" w:pos="1060"/>
              </w:tabs>
              <w:jc w:val="center"/>
              <w:rPr>
                <w:lang w:val="en-US"/>
              </w:rPr>
            </w:pPr>
            <w:r w:rsidRPr="00FA63FA">
              <w:rPr>
                <w:lang w:val="en-US"/>
              </w:rPr>
              <w:t>10/05/20</w:t>
            </w:r>
          </w:p>
        </w:tc>
        <w:tc>
          <w:tcPr>
            <w:tcW w:w="1720" w:type="dxa"/>
            <w:tcBorders>
              <w:top w:val="single" w:sz="4" w:space="0" w:color="auto"/>
              <w:left w:val="single" w:sz="4" w:space="0" w:color="auto"/>
              <w:bottom w:val="single" w:sz="4" w:space="0" w:color="auto"/>
              <w:right w:val="double" w:sz="4" w:space="0" w:color="auto"/>
            </w:tcBorders>
            <w:hideMark/>
          </w:tcPr>
          <w:p w14:paraId="3309E81C" w14:textId="77777777" w:rsidR="007A7D6D" w:rsidRPr="00FA63FA" w:rsidRDefault="007A7D6D" w:rsidP="003E170A">
            <w:pPr>
              <w:pStyle w:val="BodyText"/>
              <w:rPr>
                <w:lang w:val="en-US"/>
              </w:rPr>
            </w:pPr>
            <w:r w:rsidRPr="00FA63FA">
              <w:rPr>
                <w:lang w:val="en-US"/>
              </w:rPr>
              <w:t>Indianapolis, IN</w:t>
            </w:r>
          </w:p>
        </w:tc>
      </w:tr>
      <w:tr w:rsidR="007A7D6D" w:rsidRPr="00954278" w14:paraId="202E2B26"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1247F22" w14:textId="77777777" w:rsidR="007A7D6D" w:rsidRPr="00FA63FA" w:rsidRDefault="007A7D6D" w:rsidP="003E170A">
            <w:pPr>
              <w:pStyle w:val="BodyText"/>
              <w:jc w:val="left"/>
            </w:pPr>
            <w:r w:rsidRPr="00FA63FA">
              <w:rPr>
                <w:b/>
                <w:lang w:val="en-US"/>
              </w:rPr>
              <w:tab/>
              <w:t>Webinars</w:t>
            </w:r>
          </w:p>
        </w:tc>
      </w:tr>
      <w:tr w:rsidR="007A7D6D" w:rsidRPr="00954278" w14:paraId="5D30D1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63A0495"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746" w:type="dxa"/>
            <w:tcBorders>
              <w:top w:val="single" w:sz="4" w:space="0" w:color="auto"/>
              <w:left w:val="single" w:sz="4" w:space="0" w:color="auto"/>
              <w:bottom w:val="single" w:sz="4" w:space="0" w:color="auto"/>
              <w:right w:val="single" w:sz="4" w:space="0" w:color="auto"/>
            </w:tcBorders>
            <w:hideMark/>
          </w:tcPr>
          <w:p w14:paraId="1ACE8F50" w14:textId="77777777" w:rsidR="007A7D6D" w:rsidRPr="00FA63FA" w:rsidRDefault="007A7D6D" w:rsidP="003E170A">
            <w:pPr>
              <w:pStyle w:val="BodyText"/>
              <w:tabs>
                <w:tab w:val="left" w:pos="790"/>
                <w:tab w:val="left" w:pos="97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015CB8F9" w14:textId="77777777" w:rsidR="007A7D6D" w:rsidRPr="00FA63FA" w:rsidRDefault="007A7D6D" w:rsidP="003E170A">
            <w:pPr>
              <w:pStyle w:val="BodyText"/>
              <w:rPr>
                <w:lang w:val="en-US"/>
              </w:rPr>
            </w:pPr>
            <w:r w:rsidRPr="00FA63FA">
              <w:rPr>
                <w:lang w:val="en-US"/>
              </w:rPr>
              <w:t>Web-based</w:t>
            </w:r>
          </w:p>
        </w:tc>
      </w:tr>
      <w:tr w:rsidR="007A7D6D" w:rsidRPr="00954278" w14:paraId="2458BC4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4EE22F5" w14:textId="77777777" w:rsidR="007A7D6D" w:rsidRPr="00FA63FA" w:rsidRDefault="007A7D6D" w:rsidP="003E170A">
            <w:pPr>
              <w:pStyle w:val="BodyText"/>
              <w:tabs>
                <w:tab w:val="left" w:pos="346"/>
              </w:tabs>
              <w:jc w:val="left"/>
              <w:rPr>
                <w:lang w:val="en-US"/>
              </w:rPr>
            </w:pPr>
            <w:r w:rsidRPr="00FA63FA">
              <w:rPr>
                <w:lang w:val="en-US"/>
              </w:rPr>
              <w:tab/>
              <w:t>Calibration Certificate Evaluation (2-day session)</w:t>
            </w:r>
          </w:p>
        </w:tc>
        <w:tc>
          <w:tcPr>
            <w:tcW w:w="1746" w:type="dxa"/>
            <w:tcBorders>
              <w:top w:val="single" w:sz="4" w:space="0" w:color="auto"/>
              <w:left w:val="single" w:sz="4" w:space="0" w:color="auto"/>
              <w:bottom w:val="single" w:sz="4" w:space="0" w:color="auto"/>
              <w:right w:val="single" w:sz="4" w:space="0" w:color="auto"/>
            </w:tcBorders>
            <w:hideMark/>
          </w:tcPr>
          <w:p w14:paraId="2EBFE2C1" w14:textId="77777777" w:rsidR="007A7D6D" w:rsidRPr="00FA63FA" w:rsidRDefault="007A7D6D" w:rsidP="003E170A">
            <w:pPr>
              <w:pStyle w:val="BodyText"/>
              <w:tabs>
                <w:tab w:val="left" w:pos="790"/>
                <w:tab w:val="left" w:pos="1060"/>
              </w:tabs>
              <w:jc w:val="center"/>
              <w:rPr>
                <w:lang w:val="en-US"/>
              </w:rPr>
            </w:pPr>
            <w:r w:rsidRPr="00FA63FA">
              <w:rPr>
                <w:lang w:val="en-US"/>
              </w:rPr>
              <w:t>01/23/20</w:t>
            </w:r>
          </w:p>
        </w:tc>
        <w:tc>
          <w:tcPr>
            <w:tcW w:w="1720" w:type="dxa"/>
            <w:tcBorders>
              <w:top w:val="single" w:sz="4" w:space="0" w:color="auto"/>
              <w:left w:val="single" w:sz="4" w:space="0" w:color="auto"/>
              <w:bottom w:val="single" w:sz="4" w:space="0" w:color="auto"/>
              <w:right w:val="double" w:sz="4" w:space="0" w:color="auto"/>
            </w:tcBorders>
            <w:hideMark/>
          </w:tcPr>
          <w:p w14:paraId="126AC01C" w14:textId="77777777" w:rsidR="007A7D6D" w:rsidRPr="00FA63FA" w:rsidRDefault="007A7D6D" w:rsidP="003E170A">
            <w:pPr>
              <w:pStyle w:val="BodyText"/>
              <w:rPr>
                <w:lang w:val="en-US"/>
              </w:rPr>
            </w:pPr>
            <w:r w:rsidRPr="00FA63FA">
              <w:rPr>
                <w:lang w:val="en-US"/>
              </w:rPr>
              <w:t>Web-based</w:t>
            </w:r>
          </w:p>
        </w:tc>
      </w:tr>
      <w:tr w:rsidR="007A7D6D" w:rsidRPr="00954278" w14:paraId="60DA468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B3BBBEB"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746" w:type="dxa"/>
            <w:tcBorders>
              <w:top w:val="single" w:sz="4" w:space="0" w:color="auto"/>
              <w:left w:val="single" w:sz="4" w:space="0" w:color="auto"/>
              <w:bottom w:val="single" w:sz="4" w:space="0" w:color="auto"/>
              <w:right w:val="single" w:sz="4" w:space="0" w:color="auto"/>
            </w:tcBorders>
            <w:hideMark/>
          </w:tcPr>
          <w:p w14:paraId="3DA51531" w14:textId="77777777" w:rsidR="007A7D6D" w:rsidRPr="00FA63FA" w:rsidRDefault="007A7D6D" w:rsidP="003E170A">
            <w:pPr>
              <w:pStyle w:val="BodyText"/>
              <w:tabs>
                <w:tab w:val="left" w:pos="790"/>
                <w:tab w:val="left" w:pos="1060"/>
              </w:tabs>
              <w:jc w:val="center"/>
              <w:rPr>
                <w:lang w:val="en-US"/>
              </w:rPr>
            </w:pPr>
            <w:r w:rsidRPr="00FA63FA">
              <w:rPr>
                <w:lang w:val="en-US"/>
              </w:rPr>
              <w:t>02/13/20</w:t>
            </w:r>
          </w:p>
        </w:tc>
        <w:tc>
          <w:tcPr>
            <w:tcW w:w="1720" w:type="dxa"/>
            <w:tcBorders>
              <w:top w:val="single" w:sz="4" w:space="0" w:color="auto"/>
              <w:left w:val="single" w:sz="4" w:space="0" w:color="auto"/>
              <w:bottom w:val="single" w:sz="4" w:space="0" w:color="auto"/>
              <w:right w:val="double" w:sz="4" w:space="0" w:color="auto"/>
            </w:tcBorders>
            <w:hideMark/>
          </w:tcPr>
          <w:p w14:paraId="012AC528" w14:textId="77777777" w:rsidR="007A7D6D" w:rsidRPr="00FA63FA" w:rsidRDefault="007A7D6D" w:rsidP="003E170A">
            <w:pPr>
              <w:pStyle w:val="BodyText"/>
              <w:rPr>
                <w:lang w:val="en-US"/>
              </w:rPr>
            </w:pPr>
            <w:r w:rsidRPr="00FA63FA">
              <w:rPr>
                <w:lang w:val="en-US"/>
              </w:rPr>
              <w:t>Web-based</w:t>
            </w:r>
          </w:p>
        </w:tc>
      </w:tr>
      <w:tr w:rsidR="007A7D6D" w:rsidRPr="00954278" w14:paraId="3457A4F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0D08F53"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746" w:type="dxa"/>
            <w:tcBorders>
              <w:top w:val="single" w:sz="4" w:space="0" w:color="auto"/>
              <w:left w:val="single" w:sz="4" w:space="0" w:color="auto"/>
              <w:bottom w:val="single" w:sz="4" w:space="0" w:color="auto"/>
              <w:right w:val="single" w:sz="4" w:space="0" w:color="auto"/>
            </w:tcBorders>
            <w:hideMark/>
          </w:tcPr>
          <w:p w14:paraId="4C171FC5" w14:textId="77777777" w:rsidR="007A7D6D" w:rsidRPr="00FA63FA" w:rsidRDefault="007A7D6D" w:rsidP="003E170A">
            <w:pPr>
              <w:pStyle w:val="BodyText"/>
              <w:tabs>
                <w:tab w:val="left" w:pos="790"/>
                <w:tab w:val="left" w:pos="1060"/>
              </w:tabs>
              <w:jc w:val="center"/>
              <w:rPr>
                <w:lang w:val="en-US"/>
              </w:rPr>
            </w:pPr>
            <w:r w:rsidRPr="00FA63FA">
              <w:rPr>
                <w:lang w:val="en-US"/>
              </w:rPr>
              <w:t>02/27/20</w:t>
            </w:r>
          </w:p>
        </w:tc>
        <w:tc>
          <w:tcPr>
            <w:tcW w:w="1720" w:type="dxa"/>
            <w:tcBorders>
              <w:top w:val="single" w:sz="4" w:space="0" w:color="auto"/>
              <w:left w:val="single" w:sz="4" w:space="0" w:color="auto"/>
              <w:bottom w:val="single" w:sz="4" w:space="0" w:color="auto"/>
              <w:right w:val="double" w:sz="4" w:space="0" w:color="auto"/>
            </w:tcBorders>
            <w:hideMark/>
          </w:tcPr>
          <w:p w14:paraId="2E2AA062" w14:textId="77777777" w:rsidR="007A7D6D" w:rsidRPr="00FA63FA" w:rsidRDefault="007A7D6D" w:rsidP="003E170A">
            <w:pPr>
              <w:pStyle w:val="BodyText"/>
              <w:rPr>
                <w:lang w:val="en-US"/>
              </w:rPr>
            </w:pPr>
            <w:r w:rsidRPr="00FA63FA">
              <w:rPr>
                <w:lang w:val="en-US"/>
              </w:rPr>
              <w:t>Web-based</w:t>
            </w:r>
          </w:p>
        </w:tc>
      </w:tr>
      <w:tr w:rsidR="007A7D6D" w:rsidRPr="00954278" w14:paraId="11FFA0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15FAD7C" w14:textId="77777777" w:rsidR="007A7D6D" w:rsidRPr="00FA63FA" w:rsidRDefault="007A7D6D" w:rsidP="003E170A">
            <w:pPr>
              <w:pStyle w:val="BodyText"/>
              <w:tabs>
                <w:tab w:val="left" w:pos="346"/>
              </w:tabs>
              <w:jc w:val="left"/>
              <w:rPr>
                <w:lang w:val="en-US"/>
              </w:rPr>
            </w:pPr>
            <w:r w:rsidRPr="00FA63FA">
              <w:rPr>
                <w:lang w:val="en-US"/>
              </w:rPr>
              <w:tab/>
              <w:t>Measurement Systems for Legal Metrology</w:t>
            </w:r>
          </w:p>
        </w:tc>
        <w:tc>
          <w:tcPr>
            <w:tcW w:w="1746" w:type="dxa"/>
            <w:tcBorders>
              <w:top w:val="single" w:sz="4" w:space="0" w:color="auto"/>
              <w:left w:val="single" w:sz="4" w:space="0" w:color="auto"/>
              <w:bottom w:val="single" w:sz="4" w:space="0" w:color="auto"/>
              <w:right w:val="single" w:sz="4" w:space="0" w:color="auto"/>
            </w:tcBorders>
            <w:hideMark/>
          </w:tcPr>
          <w:p w14:paraId="6E8F3227" w14:textId="77777777" w:rsidR="007A7D6D" w:rsidRPr="00FA63FA" w:rsidRDefault="007A7D6D" w:rsidP="003E170A">
            <w:pPr>
              <w:pStyle w:val="BodyText"/>
              <w:tabs>
                <w:tab w:val="left" w:pos="790"/>
                <w:tab w:val="left" w:pos="1060"/>
              </w:tabs>
              <w:jc w:val="center"/>
              <w:rPr>
                <w:lang w:val="en-US"/>
              </w:rPr>
            </w:pPr>
            <w:r w:rsidRPr="00FA63FA">
              <w:rPr>
                <w:lang w:val="en-US"/>
              </w:rPr>
              <w:t>08/12/20</w:t>
            </w:r>
          </w:p>
        </w:tc>
        <w:tc>
          <w:tcPr>
            <w:tcW w:w="1720" w:type="dxa"/>
            <w:tcBorders>
              <w:top w:val="single" w:sz="4" w:space="0" w:color="auto"/>
              <w:left w:val="single" w:sz="4" w:space="0" w:color="auto"/>
              <w:bottom w:val="single" w:sz="4" w:space="0" w:color="auto"/>
              <w:right w:val="double" w:sz="4" w:space="0" w:color="auto"/>
            </w:tcBorders>
            <w:hideMark/>
          </w:tcPr>
          <w:p w14:paraId="068406A5" w14:textId="77777777" w:rsidR="007A7D6D" w:rsidRPr="00FA63FA" w:rsidRDefault="007A7D6D" w:rsidP="003E170A">
            <w:pPr>
              <w:pStyle w:val="BodyText"/>
              <w:rPr>
                <w:lang w:val="en-US"/>
              </w:rPr>
            </w:pPr>
            <w:r w:rsidRPr="00FA63FA">
              <w:rPr>
                <w:lang w:val="en-US"/>
              </w:rPr>
              <w:t>Web-based</w:t>
            </w:r>
          </w:p>
        </w:tc>
      </w:tr>
      <w:tr w:rsidR="007A7D6D" w:rsidRPr="00954278" w14:paraId="31A6D09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6C9203C" w14:textId="77777777" w:rsidR="007A7D6D" w:rsidRPr="00FA63FA" w:rsidRDefault="007A7D6D" w:rsidP="003E170A">
            <w:pPr>
              <w:pStyle w:val="BodyText"/>
              <w:tabs>
                <w:tab w:val="left" w:pos="346"/>
              </w:tabs>
              <w:jc w:val="left"/>
              <w:rPr>
                <w:b/>
                <w:lang w:val="en-US"/>
              </w:rPr>
            </w:pPr>
            <w:r w:rsidRPr="00FA63FA">
              <w:rPr>
                <w:lang w:val="en-US"/>
              </w:rPr>
              <w:tab/>
              <w:t>Software Verification &amp; Validation</w:t>
            </w:r>
          </w:p>
        </w:tc>
        <w:tc>
          <w:tcPr>
            <w:tcW w:w="1746" w:type="dxa"/>
            <w:tcBorders>
              <w:top w:val="single" w:sz="4" w:space="0" w:color="auto"/>
              <w:left w:val="single" w:sz="4" w:space="0" w:color="auto"/>
              <w:bottom w:val="single" w:sz="18" w:space="0" w:color="auto"/>
              <w:right w:val="single" w:sz="4" w:space="0" w:color="auto"/>
            </w:tcBorders>
            <w:hideMark/>
          </w:tcPr>
          <w:p w14:paraId="3CE65B04" w14:textId="77777777" w:rsidR="007A7D6D" w:rsidRPr="00FA63FA" w:rsidRDefault="007A7D6D" w:rsidP="003E170A">
            <w:pPr>
              <w:pStyle w:val="BodyText"/>
              <w:tabs>
                <w:tab w:val="left" w:pos="790"/>
                <w:tab w:val="left" w:pos="1060"/>
              </w:tabs>
              <w:jc w:val="center"/>
              <w:rPr>
                <w:lang w:val="en-US"/>
              </w:rPr>
            </w:pPr>
            <w:r w:rsidRPr="00FA63FA">
              <w:rPr>
                <w:lang w:val="en-US"/>
              </w:rPr>
              <w:t>02/20/20</w:t>
            </w:r>
          </w:p>
        </w:tc>
        <w:tc>
          <w:tcPr>
            <w:tcW w:w="1720" w:type="dxa"/>
            <w:tcBorders>
              <w:top w:val="single" w:sz="4" w:space="0" w:color="auto"/>
              <w:left w:val="single" w:sz="4" w:space="0" w:color="auto"/>
              <w:bottom w:val="single" w:sz="18" w:space="0" w:color="auto"/>
              <w:right w:val="double" w:sz="4" w:space="0" w:color="auto"/>
            </w:tcBorders>
            <w:hideMark/>
          </w:tcPr>
          <w:p w14:paraId="6C3E6B49" w14:textId="77777777" w:rsidR="007A7D6D" w:rsidRPr="00FA63FA" w:rsidRDefault="007A7D6D" w:rsidP="003E170A">
            <w:pPr>
              <w:pStyle w:val="BodyText"/>
              <w:rPr>
                <w:lang w:val="en-US"/>
              </w:rPr>
            </w:pPr>
            <w:r w:rsidRPr="00FA63FA">
              <w:rPr>
                <w:lang w:val="en-US"/>
              </w:rPr>
              <w:t>Web-based</w:t>
            </w:r>
          </w:p>
        </w:tc>
      </w:tr>
      <w:tr w:rsidR="007A7D6D" w:rsidRPr="00954278" w14:paraId="3C8010B0"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79E3C66" w14:textId="77777777" w:rsidR="007A7D6D" w:rsidRPr="00FA63FA" w:rsidRDefault="007A7D6D" w:rsidP="003E170A">
            <w:pPr>
              <w:pStyle w:val="BodyText"/>
            </w:pPr>
            <w:r w:rsidRPr="00FA63FA">
              <w:rPr>
                <w:b/>
                <w:sz w:val="22"/>
              </w:rPr>
              <w:t>Packaging &amp; Price Verification</w:t>
            </w:r>
          </w:p>
        </w:tc>
      </w:tr>
      <w:tr w:rsidR="007A7D6D" w:rsidRPr="00954278" w14:paraId="725FE61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80CFE8A" w14:textId="77777777" w:rsidR="007A7D6D" w:rsidRPr="00FA63FA" w:rsidRDefault="007A7D6D" w:rsidP="003E170A">
            <w:pPr>
              <w:pStyle w:val="BodyText"/>
              <w:tabs>
                <w:tab w:val="left" w:pos="346"/>
              </w:tabs>
              <w:ind w:left="323" w:hanging="323"/>
              <w:jc w:val="left"/>
            </w:pPr>
            <w:r w:rsidRPr="00FA63FA">
              <w:rPr>
                <w:lang w:val="en-US"/>
              </w:rPr>
              <w:tab/>
              <w:t>HB 130 – Uniform Packaging/Labeling Regs</w:t>
            </w:r>
          </w:p>
        </w:tc>
        <w:tc>
          <w:tcPr>
            <w:tcW w:w="1746" w:type="dxa"/>
            <w:tcBorders>
              <w:top w:val="single" w:sz="4" w:space="0" w:color="auto"/>
              <w:left w:val="single" w:sz="4" w:space="0" w:color="auto"/>
              <w:bottom w:val="single" w:sz="4" w:space="0" w:color="auto"/>
              <w:right w:val="single" w:sz="4" w:space="0" w:color="auto"/>
            </w:tcBorders>
            <w:hideMark/>
          </w:tcPr>
          <w:p w14:paraId="458DBC5D" w14:textId="77777777" w:rsidR="007A7D6D" w:rsidRPr="00FA63FA" w:rsidRDefault="007A7D6D" w:rsidP="003E170A">
            <w:pPr>
              <w:pStyle w:val="BodyText"/>
              <w:tabs>
                <w:tab w:val="left" w:pos="790"/>
                <w:tab w:val="left" w:pos="1060"/>
              </w:tabs>
              <w:jc w:val="center"/>
              <w:rPr>
                <w:lang w:val="en-US"/>
              </w:rPr>
            </w:pPr>
            <w:r w:rsidRPr="00FA63FA">
              <w:rPr>
                <w:lang w:val="en-US"/>
              </w:rPr>
              <w:t>05/18/20</w:t>
            </w:r>
          </w:p>
        </w:tc>
        <w:tc>
          <w:tcPr>
            <w:tcW w:w="1720" w:type="dxa"/>
            <w:tcBorders>
              <w:top w:val="single" w:sz="4" w:space="0" w:color="auto"/>
              <w:left w:val="single" w:sz="4" w:space="0" w:color="auto"/>
              <w:bottom w:val="single" w:sz="4" w:space="0" w:color="auto"/>
              <w:right w:val="double" w:sz="4" w:space="0" w:color="auto"/>
            </w:tcBorders>
            <w:hideMark/>
          </w:tcPr>
          <w:p w14:paraId="69801985" w14:textId="77777777" w:rsidR="007A7D6D" w:rsidRPr="00FA63FA" w:rsidRDefault="007A7D6D" w:rsidP="003E170A">
            <w:pPr>
              <w:pStyle w:val="BodyText"/>
              <w:rPr>
                <w:lang w:val="en-US"/>
              </w:rPr>
            </w:pPr>
            <w:r w:rsidRPr="00FA63FA">
              <w:rPr>
                <w:lang w:val="en-US"/>
              </w:rPr>
              <w:t>Sacramento, CA</w:t>
            </w:r>
          </w:p>
        </w:tc>
      </w:tr>
      <w:tr w:rsidR="007A7D6D" w:rsidRPr="00954278" w14:paraId="0E9D7B29"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40A29D0" w14:textId="77777777" w:rsidR="007A7D6D" w:rsidRPr="00FA63FA" w:rsidRDefault="007A7D6D" w:rsidP="003E170A">
            <w:pPr>
              <w:pStyle w:val="BodyText"/>
              <w:tabs>
                <w:tab w:val="left" w:pos="346"/>
              </w:tabs>
              <w:ind w:left="323" w:hanging="323"/>
              <w:jc w:val="left"/>
              <w:rPr>
                <w:lang w:val="en-US"/>
              </w:rPr>
            </w:pPr>
            <w:r w:rsidRPr="00FA63FA">
              <w:rPr>
                <w:lang w:val="en-US"/>
              </w:rPr>
              <w:tab/>
              <w:t>HB 133 – Checking Net Contents of Packaged Goods, Basic</w:t>
            </w:r>
          </w:p>
        </w:tc>
        <w:tc>
          <w:tcPr>
            <w:tcW w:w="1746" w:type="dxa"/>
            <w:tcBorders>
              <w:top w:val="single" w:sz="4" w:space="0" w:color="auto"/>
              <w:left w:val="single" w:sz="4" w:space="0" w:color="auto"/>
              <w:bottom w:val="single" w:sz="4" w:space="0" w:color="auto"/>
              <w:right w:val="single" w:sz="4" w:space="0" w:color="auto"/>
            </w:tcBorders>
            <w:hideMark/>
          </w:tcPr>
          <w:p w14:paraId="74F2F257"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2747F562" w14:textId="77777777" w:rsidR="007A7D6D" w:rsidRPr="00FA63FA" w:rsidRDefault="007A7D6D" w:rsidP="003E170A">
            <w:pPr>
              <w:pStyle w:val="BodyText"/>
              <w:rPr>
                <w:lang w:val="en-US"/>
              </w:rPr>
            </w:pPr>
            <w:r w:rsidRPr="00FA63FA">
              <w:rPr>
                <w:lang w:val="en-US"/>
              </w:rPr>
              <w:t>Saratoga Springs, NY (NEWMA)</w:t>
            </w:r>
          </w:p>
        </w:tc>
      </w:tr>
      <w:tr w:rsidR="007A7D6D" w:rsidRPr="00954278" w14:paraId="3DEE4AE7"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A8A7D1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7DE01DA4"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9BC4E71" w14:textId="77777777" w:rsidR="007A7D6D" w:rsidRPr="00FA63FA" w:rsidRDefault="007A7D6D" w:rsidP="003E170A">
            <w:pPr>
              <w:pStyle w:val="BodyText"/>
              <w:tabs>
                <w:tab w:val="left" w:pos="335"/>
              </w:tabs>
              <w:ind w:left="335" w:hanging="335"/>
              <w:jc w:val="left"/>
              <w:rPr>
                <w:lang w:val="en-US"/>
              </w:rPr>
            </w:pPr>
            <w:r w:rsidRPr="00FA63FA">
              <w:rPr>
                <w:lang w:val="en-US"/>
              </w:rPr>
              <w:tab/>
              <w:t>HB 130 – Price Verification</w:t>
            </w:r>
          </w:p>
        </w:tc>
        <w:tc>
          <w:tcPr>
            <w:tcW w:w="1746" w:type="dxa"/>
            <w:tcBorders>
              <w:top w:val="single" w:sz="4" w:space="0" w:color="auto"/>
              <w:left w:val="single" w:sz="4" w:space="0" w:color="auto"/>
              <w:bottom w:val="single" w:sz="4" w:space="0" w:color="auto"/>
              <w:right w:val="single" w:sz="4" w:space="0" w:color="auto"/>
            </w:tcBorders>
            <w:hideMark/>
          </w:tcPr>
          <w:p w14:paraId="481A2CAD" w14:textId="77777777" w:rsidR="007A7D6D" w:rsidRPr="00FA63FA" w:rsidRDefault="007A7D6D" w:rsidP="003E170A">
            <w:pPr>
              <w:pStyle w:val="BodyText"/>
              <w:tabs>
                <w:tab w:val="left" w:pos="790"/>
                <w:tab w:val="left" w:pos="106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2F30CAC8" w14:textId="77777777" w:rsidR="007A7D6D" w:rsidRPr="00FA63FA" w:rsidRDefault="007A7D6D" w:rsidP="003E170A">
            <w:pPr>
              <w:pStyle w:val="BodyText"/>
              <w:rPr>
                <w:lang w:val="en-US"/>
              </w:rPr>
            </w:pPr>
            <w:r w:rsidRPr="00FA63FA">
              <w:rPr>
                <w:lang w:val="en-US"/>
              </w:rPr>
              <w:t>Web-based</w:t>
            </w:r>
          </w:p>
        </w:tc>
      </w:tr>
      <w:tr w:rsidR="007A7D6D" w:rsidRPr="00954278" w14:paraId="598415BA"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9DE0541"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757C5F02" w14:textId="77777777" w:rsidR="007A7D6D" w:rsidRPr="00FA63FA" w:rsidRDefault="007A7D6D" w:rsidP="003E170A">
            <w:pPr>
              <w:pStyle w:val="BodyText"/>
              <w:tabs>
                <w:tab w:val="left" w:pos="790"/>
                <w:tab w:val="left" w:pos="1060"/>
              </w:tabs>
              <w:jc w:val="center"/>
              <w:rPr>
                <w:lang w:val="en-US"/>
              </w:rPr>
            </w:pPr>
            <w:r w:rsidRPr="00FA63FA">
              <w:rPr>
                <w:lang w:val="en-US"/>
              </w:rPr>
              <w:t>07/22/20</w:t>
            </w:r>
          </w:p>
        </w:tc>
        <w:tc>
          <w:tcPr>
            <w:tcW w:w="1720" w:type="dxa"/>
            <w:tcBorders>
              <w:top w:val="single" w:sz="4" w:space="0" w:color="auto"/>
              <w:left w:val="single" w:sz="4" w:space="0" w:color="auto"/>
              <w:bottom w:val="single" w:sz="4" w:space="0" w:color="auto"/>
              <w:right w:val="double" w:sz="4" w:space="0" w:color="auto"/>
            </w:tcBorders>
            <w:hideMark/>
          </w:tcPr>
          <w:p w14:paraId="3F55CC1C" w14:textId="77777777" w:rsidR="007A7D6D" w:rsidRPr="00FA63FA" w:rsidRDefault="007A7D6D" w:rsidP="003E170A">
            <w:pPr>
              <w:pStyle w:val="BodyText"/>
              <w:rPr>
                <w:lang w:val="en-US"/>
              </w:rPr>
            </w:pPr>
            <w:r w:rsidRPr="00FA63FA">
              <w:rPr>
                <w:lang w:val="en-US"/>
              </w:rPr>
              <w:t>Web-based</w:t>
            </w:r>
          </w:p>
        </w:tc>
      </w:tr>
      <w:tr w:rsidR="007A7D6D" w:rsidRPr="00954278" w14:paraId="59E4E81C"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3B426C51" w14:textId="77777777" w:rsidR="007A7D6D" w:rsidRPr="00FA63FA" w:rsidRDefault="007A7D6D" w:rsidP="003E170A">
            <w:pPr>
              <w:pStyle w:val="BodyText"/>
              <w:tabs>
                <w:tab w:val="left" w:pos="335"/>
              </w:tabs>
              <w:ind w:left="335" w:hanging="335"/>
              <w:jc w:val="left"/>
              <w:rPr>
                <w:lang w:val="en-US"/>
              </w:rPr>
            </w:pPr>
            <w:r w:rsidRPr="00FA63FA">
              <w:rPr>
                <w:lang w:val="en-US"/>
              </w:rPr>
              <w:tab/>
              <w:t>HB 130 – Overview Packaging\Labeling Reg</w:t>
            </w:r>
          </w:p>
        </w:tc>
        <w:tc>
          <w:tcPr>
            <w:tcW w:w="1746" w:type="dxa"/>
            <w:tcBorders>
              <w:top w:val="single" w:sz="4" w:space="0" w:color="auto"/>
              <w:left w:val="single" w:sz="4" w:space="0" w:color="auto"/>
              <w:bottom w:val="single" w:sz="4" w:space="0" w:color="auto"/>
              <w:right w:val="single" w:sz="4" w:space="0" w:color="auto"/>
            </w:tcBorders>
            <w:hideMark/>
          </w:tcPr>
          <w:p w14:paraId="7E4240E7" w14:textId="77777777" w:rsidR="007A7D6D" w:rsidRPr="00FA63FA" w:rsidRDefault="007A7D6D" w:rsidP="003E170A">
            <w:pPr>
              <w:pStyle w:val="BodyText"/>
              <w:tabs>
                <w:tab w:val="left" w:pos="790"/>
                <w:tab w:val="left" w:pos="1060"/>
              </w:tabs>
              <w:jc w:val="center"/>
              <w:rPr>
                <w:lang w:val="en-US"/>
              </w:rPr>
            </w:pPr>
            <w:r w:rsidRPr="00FA63FA">
              <w:rPr>
                <w:lang w:val="en-US"/>
              </w:rPr>
              <w:t>03/26/20</w:t>
            </w:r>
          </w:p>
        </w:tc>
        <w:tc>
          <w:tcPr>
            <w:tcW w:w="1720" w:type="dxa"/>
            <w:tcBorders>
              <w:top w:val="single" w:sz="4" w:space="0" w:color="auto"/>
              <w:left w:val="single" w:sz="4" w:space="0" w:color="auto"/>
              <w:bottom w:val="single" w:sz="4" w:space="0" w:color="auto"/>
              <w:right w:val="double" w:sz="4" w:space="0" w:color="auto"/>
            </w:tcBorders>
            <w:hideMark/>
          </w:tcPr>
          <w:p w14:paraId="4EC0EA2F" w14:textId="77777777" w:rsidR="007A7D6D" w:rsidRPr="00FA63FA" w:rsidRDefault="007A7D6D" w:rsidP="003E170A">
            <w:pPr>
              <w:pStyle w:val="BodyText"/>
              <w:rPr>
                <w:lang w:val="en-US"/>
              </w:rPr>
            </w:pPr>
            <w:r w:rsidRPr="00FA63FA">
              <w:rPr>
                <w:lang w:val="en-US"/>
              </w:rPr>
              <w:t>Web-based</w:t>
            </w:r>
          </w:p>
        </w:tc>
      </w:tr>
      <w:tr w:rsidR="007A7D6D" w:rsidRPr="00954278" w14:paraId="496A6FA4"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3DA96E9C"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28053ADA" w14:textId="77777777" w:rsidR="007A7D6D" w:rsidRPr="00FA63FA" w:rsidRDefault="007A7D6D" w:rsidP="003E170A">
            <w:pPr>
              <w:pStyle w:val="BodyText"/>
              <w:tabs>
                <w:tab w:val="left" w:pos="790"/>
                <w:tab w:val="left" w:pos="1060"/>
              </w:tabs>
              <w:jc w:val="center"/>
              <w:rPr>
                <w:lang w:val="en-US"/>
              </w:rPr>
            </w:pPr>
            <w:r w:rsidRPr="00FA63FA">
              <w:rPr>
                <w:lang w:val="en-US"/>
              </w:rPr>
              <w:t>07/23/20</w:t>
            </w:r>
          </w:p>
        </w:tc>
        <w:tc>
          <w:tcPr>
            <w:tcW w:w="1720" w:type="dxa"/>
            <w:tcBorders>
              <w:top w:val="single" w:sz="4" w:space="0" w:color="auto"/>
              <w:left w:val="single" w:sz="4" w:space="0" w:color="auto"/>
              <w:bottom w:val="single" w:sz="4" w:space="0" w:color="auto"/>
              <w:right w:val="double" w:sz="4" w:space="0" w:color="auto"/>
            </w:tcBorders>
            <w:hideMark/>
          </w:tcPr>
          <w:p w14:paraId="6BAF916A" w14:textId="77777777" w:rsidR="007A7D6D" w:rsidRPr="00FA63FA" w:rsidRDefault="007A7D6D" w:rsidP="003E170A">
            <w:pPr>
              <w:pStyle w:val="BodyText"/>
              <w:rPr>
                <w:lang w:val="en-US"/>
              </w:rPr>
            </w:pPr>
            <w:r w:rsidRPr="00FA63FA">
              <w:rPr>
                <w:lang w:val="en-US"/>
              </w:rPr>
              <w:t>Web-based</w:t>
            </w:r>
          </w:p>
        </w:tc>
      </w:tr>
      <w:tr w:rsidR="007A7D6D" w:rsidRPr="00954278" w14:paraId="404A1A8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349C238" w14:textId="77777777" w:rsidR="007A7D6D" w:rsidRPr="00FA63FA" w:rsidRDefault="007A7D6D" w:rsidP="003E170A">
            <w:pPr>
              <w:pStyle w:val="BodyText"/>
              <w:tabs>
                <w:tab w:val="left" w:pos="335"/>
              </w:tabs>
              <w:ind w:left="335" w:hanging="335"/>
              <w:jc w:val="left"/>
              <w:rPr>
                <w:lang w:val="en-US"/>
              </w:rPr>
            </w:pPr>
            <w:r w:rsidRPr="00FA63FA">
              <w:rPr>
                <w:lang w:val="en-US"/>
              </w:rPr>
              <w:tab/>
              <w:t>HB 133 – Checking Net Contents of Packaged Goods - Overview</w:t>
            </w:r>
          </w:p>
        </w:tc>
        <w:tc>
          <w:tcPr>
            <w:tcW w:w="1746" w:type="dxa"/>
            <w:tcBorders>
              <w:top w:val="single" w:sz="4" w:space="0" w:color="auto"/>
              <w:left w:val="single" w:sz="4" w:space="0" w:color="auto"/>
              <w:bottom w:val="single" w:sz="18" w:space="0" w:color="auto"/>
              <w:right w:val="single" w:sz="4" w:space="0" w:color="auto"/>
            </w:tcBorders>
            <w:hideMark/>
          </w:tcPr>
          <w:p w14:paraId="0FAC9771" w14:textId="77777777" w:rsidR="007A7D6D" w:rsidRPr="00FA63FA" w:rsidRDefault="007A7D6D" w:rsidP="003E170A">
            <w:pPr>
              <w:pStyle w:val="BodyText"/>
              <w:tabs>
                <w:tab w:val="left" w:pos="790"/>
                <w:tab w:val="left" w:pos="1060"/>
              </w:tabs>
              <w:jc w:val="center"/>
              <w:rPr>
                <w:lang w:val="en-US"/>
              </w:rPr>
            </w:pPr>
            <w:r w:rsidRPr="00FA63FA">
              <w:rPr>
                <w:lang w:val="en-US"/>
              </w:rPr>
              <w:t>08/05/20</w:t>
            </w:r>
          </w:p>
        </w:tc>
        <w:tc>
          <w:tcPr>
            <w:tcW w:w="1720" w:type="dxa"/>
            <w:tcBorders>
              <w:top w:val="single" w:sz="4" w:space="0" w:color="auto"/>
              <w:left w:val="single" w:sz="4" w:space="0" w:color="auto"/>
              <w:bottom w:val="single" w:sz="18" w:space="0" w:color="auto"/>
              <w:right w:val="double" w:sz="4" w:space="0" w:color="auto"/>
            </w:tcBorders>
            <w:hideMark/>
          </w:tcPr>
          <w:p w14:paraId="6B3A8D42" w14:textId="77777777" w:rsidR="007A7D6D" w:rsidRPr="00FA63FA" w:rsidRDefault="007A7D6D" w:rsidP="003E170A">
            <w:pPr>
              <w:pStyle w:val="BodyText"/>
              <w:rPr>
                <w:lang w:val="en-US"/>
              </w:rPr>
            </w:pPr>
            <w:r w:rsidRPr="00FA63FA">
              <w:rPr>
                <w:lang w:val="en-US"/>
              </w:rPr>
              <w:t>Web-based</w:t>
            </w:r>
          </w:p>
        </w:tc>
      </w:tr>
      <w:tr w:rsidR="007A7D6D" w:rsidRPr="00954278" w14:paraId="1F41F1D2"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75E9A3E8" w14:textId="77777777" w:rsidR="007A7D6D" w:rsidRPr="00FA63FA" w:rsidRDefault="007A7D6D" w:rsidP="003E170A">
            <w:pPr>
              <w:pStyle w:val="BodyText"/>
              <w:rPr>
                <w:lang w:val="en-US"/>
              </w:rPr>
            </w:pPr>
            <w:r w:rsidRPr="00FA63FA">
              <w:rPr>
                <w:b/>
                <w:sz w:val="22"/>
                <w:lang w:val="en-US"/>
              </w:rPr>
              <w:t>Legal Metrology Devices</w:t>
            </w:r>
          </w:p>
        </w:tc>
      </w:tr>
      <w:tr w:rsidR="007A7D6D" w:rsidRPr="00954278" w14:paraId="2E6D9CB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FE6C68D" w14:textId="77777777" w:rsidR="007A7D6D" w:rsidRPr="00FA63FA" w:rsidRDefault="007A7D6D" w:rsidP="003E170A">
            <w:pPr>
              <w:pStyle w:val="BodyText"/>
              <w:tabs>
                <w:tab w:val="left" w:pos="335"/>
              </w:tabs>
              <w:ind w:left="335" w:hanging="335"/>
              <w:jc w:val="left"/>
              <w:rPr>
                <w:lang w:val="en-US"/>
              </w:rPr>
            </w:pPr>
            <w:r w:rsidRPr="00FA63FA">
              <w:rPr>
                <w:lang w:val="en-US"/>
              </w:rPr>
              <w:tab/>
              <w:t>High-Precision Scales</w:t>
            </w:r>
          </w:p>
        </w:tc>
        <w:tc>
          <w:tcPr>
            <w:tcW w:w="1746" w:type="dxa"/>
            <w:tcBorders>
              <w:top w:val="single" w:sz="4" w:space="0" w:color="auto"/>
              <w:left w:val="single" w:sz="4" w:space="0" w:color="auto"/>
              <w:bottom w:val="single" w:sz="4" w:space="0" w:color="auto"/>
              <w:right w:val="single" w:sz="4" w:space="0" w:color="auto"/>
            </w:tcBorders>
            <w:hideMark/>
          </w:tcPr>
          <w:p w14:paraId="135BF115" w14:textId="77777777" w:rsidR="007A7D6D" w:rsidRPr="00FA63FA" w:rsidRDefault="007A7D6D" w:rsidP="003E170A">
            <w:pPr>
              <w:pStyle w:val="BodyText"/>
              <w:tabs>
                <w:tab w:val="left" w:pos="790"/>
                <w:tab w:val="left" w:pos="1060"/>
              </w:tabs>
              <w:jc w:val="center"/>
              <w:rPr>
                <w:lang w:val="en-US"/>
              </w:rPr>
            </w:pPr>
            <w:r w:rsidRPr="00FA63FA">
              <w:rPr>
                <w:lang w:val="en-US"/>
              </w:rPr>
              <w:t>05/19/20</w:t>
            </w:r>
          </w:p>
        </w:tc>
        <w:tc>
          <w:tcPr>
            <w:tcW w:w="1720" w:type="dxa"/>
            <w:tcBorders>
              <w:top w:val="single" w:sz="4" w:space="0" w:color="auto"/>
              <w:left w:val="single" w:sz="4" w:space="0" w:color="auto"/>
              <w:bottom w:val="single" w:sz="4" w:space="0" w:color="auto"/>
              <w:right w:val="double" w:sz="4" w:space="0" w:color="auto"/>
            </w:tcBorders>
            <w:hideMark/>
          </w:tcPr>
          <w:p w14:paraId="493C6EA5" w14:textId="77777777" w:rsidR="007A7D6D" w:rsidRPr="00FA63FA" w:rsidRDefault="007A7D6D" w:rsidP="003E170A">
            <w:pPr>
              <w:pStyle w:val="BodyText"/>
              <w:rPr>
                <w:lang w:val="en-US"/>
              </w:rPr>
            </w:pPr>
            <w:r w:rsidRPr="00FA63FA">
              <w:rPr>
                <w:lang w:val="en-US"/>
              </w:rPr>
              <w:t>Wisconsin Dells, WI (CWMA)</w:t>
            </w:r>
          </w:p>
        </w:tc>
      </w:tr>
      <w:tr w:rsidR="007A7D6D" w:rsidRPr="00954278" w14:paraId="04261B5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E22CE9C" w14:textId="77777777" w:rsidR="007A7D6D" w:rsidRPr="00FA63FA" w:rsidRDefault="007A7D6D" w:rsidP="003E170A">
            <w:pPr>
              <w:pStyle w:val="BodyText"/>
              <w:tabs>
                <w:tab w:val="left" w:pos="335"/>
              </w:tabs>
              <w:ind w:left="335" w:hanging="335"/>
              <w:jc w:val="left"/>
              <w:rPr>
                <w:lang w:val="en-US"/>
              </w:rPr>
            </w:pPr>
            <w:r w:rsidRPr="00FA63FA">
              <w:rPr>
                <w:lang w:val="en-US"/>
              </w:rPr>
              <w:tab/>
              <w:t>Liquefied Petroleum Gas Liquid-Measuring Systems</w:t>
            </w:r>
          </w:p>
        </w:tc>
        <w:tc>
          <w:tcPr>
            <w:tcW w:w="1746" w:type="dxa"/>
            <w:tcBorders>
              <w:top w:val="single" w:sz="4" w:space="0" w:color="auto"/>
              <w:left w:val="single" w:sz="4" w:space="0" w:color="auto"/>
              <w:bottom w:val="single" w:sz="4" w:space="0" w:color="auto"/>
              <w:right w:val="single" w:sz="4" w:space="0" w:color="auto"/>
            </w:tcBorders>
            <w:hideMark/>
          </w:tcPr>
          <w:p w14:paraId="585D093E" w14:textId="77777777" w:rsidR="007A7D6D" w:rsidRPr="00FA63FA" w:rsidRDefault="007A7D6D" w:rsidP="003E170A">
            <w:pPr>
              <w:pStyle w:val="BodyText"/>
              <w:tabs>
                <w:tab w:val="left" w:pos="790"/>
                <w:tab w:val="left" w:pos="1060"/>
              </w:tabs>
              <w:jc w:val="center"/>
              <w:rPr>
                <w:lang w:val="en-US"/>
              </w:rPr>
            </w:pPr>
            <w:r w:rsidRPr="00FA63FA">
              <w:rPr>
                <w:lang w:val="en-US"/>
              </w:rPr>
              <w:t>06/08/20</w:t>
            </w:r>
          </w:p>
        </w:tc>
        <w:tc>
          <w:tcPr>
            <w:tcW w:w="1720" w:type="dxa"/>
            <w:tcBorders>
              <w:top w:val="single" w:sz="4" w:space="0" w:color="auto"/>
              <w:left w:val="single" w:sz="4" w:space="0" w:color="auto"/>
              <w:bottom w:val="single" w:sz="4" w:space="0" w:color="auto"/>
              <w:right w:val="double" w:sz="4" w:space="0" w:color="auto"/>
            </w:tcBorders>
            <w:hideMark/>
          </w:tcPr>
          <w:p w14:paraId="04386FCF" w14:textId="77777777" w:rsidR="007A7D6D" w:rsidRPr="00FA63FA" w:rsidRDefault="007A7D6D" w:rsidP="003E170A">
            <w:pPr>
              <w:pStyle w:val="BodyText"/>
              <w:rPr>
                <w:lang w:val="en-US"/>
              </w:rPr>
            </w:pPr>
            <w:r w:rsidRPr="00FA63FA">
              <w:rPr>
                <w:lang w:val="en-US"/>
              </w:rPr>
              <w:t>Sioux Falls, SD</w:t>
            </w:r>
          </w:p>
        </w:tc>
      </w:tr>
      <w:tr w:rsidR="007A7D6D" w:rsidRPr="00954278" w14:paraId="3F86460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4F3827E" w14:textId="77777777" w:rsidR="007A7D6D" w:rsidRPr="00FA63FA" w:rsidRDefault="007A7D6D" w:rsidP="003E170A">
            <w:pPr>
              <w:pStyle w:val="BodyText"/>
              <w:tabs>
                <w:tab w:val="left" w:pos="335"/>
              </w:tabs>
              <w:ind w:left="335" w:hanging="335"/>
              <w:jc w:val="left"/>
              <w:rPr>
                <w:lang w:val="en-US"/>
              </w:rPr>
            </w:pPr>
            <w:r w:rsidRPr="00FA63FA">
              <w:rPr>
                <w:lang w:val="en-US"/>
              </w:rPr>
              <w:tab/>
              <w:t>Retail Motor-Fuel Dispensers</w:t>
            </w:r>
          </w:p>
        </w:tc>
        <w:tc>
          <w:tcPr>
            <w:tcW w:w="1746" w:type="dxa"/>
            <w:tcBorders>
              <w:top w:val="single" w:sz="4" w:space="0" w:color="auto"/>
              <w:left w:val="single" w:sz="4" w:space="0" w:color="auto"/>
              <w:bottom w:val="single" w:sz="4" w:space="0" w:color="auto"/>
              <w:right w:val="single" w:sz="4" w:space="0" w:color="auto"/>
            </w:tcBorders>
            <w:hideMark/>
          </w:tcPr>
          <w:p w14:paraId="4CE1E3DB" w14:textId="0AF11EC0" w:rsidR="007A7D6D" w:rsidRPr="00FA63FA" w:rsidRDefault="009F46B3" w:rsidP="003E170A">
            <w:pPr>
              <w:pStyle w:val="BodyText"/>
              <w:tabs>
                <w:tab w:val="left" w:pos="790"/>
                <w:tab w:val="left" w:pos="1060"/>
              </w:tabs>
              <w:jc w:val="center"/>
              <w:rPr>
                <w:lang w:val="en-US"/>
              </w:rPr>
            </w:pPr>
            <w:r>
              <w:rPr>
                <w:lang w:val="en-US"/>
              </w:rPr>
              <w:t>0</w:t>
            </w:r>
            <w:r w:rsidR="007A7D6D" w:rsidRPr="00FA63FA">
              <w:rPr>
                <w:lang w:val="en-US"/>
              </w:rPr>
              <w:t>5/11/20 (tentative)</w:t>
            </w:r>
          </w:p>
        </w:tc>
        <w:tc>
          <w:tcPr>
            <w:tcW w:w="1720" w:type="dxa"/>
            <w:tcBorders>
              <w:top w:val="single" w:sz="4" w:space="0" w:color="auto"/>
              <w:left w:val="single" w:sz="4" w:space="0" w:color="auto"/>
              <w:bottom w:val="single" w:sz="4" w:space="0" w:color="auto"/>
              <w:right w:val="double" w:sz="4" w:space="0" w:color="auto"/>
            </w:tcBorders>
            <w:hideMark/>
          </w:tcPr>
          <w:p w14:paraId="10EF185C" w14:textId="77777777" w:rsidR="007A7D6D" w:rsidRPr="00FA63FA" w:rsidRDefault="007A7D6D" w:rsidP="003E170A">
            <w:pPr>
              <w:pStyle w:val="BodyText"/>
              <w:rPr>
                <w:lang w:val="en-US"/>
              </w:rPr>
            </w:pPr>
            <w:r w:rsidRPr="00FA63FA">
              <w:rPr>
                <w:lang w:val="en-US"/>
              </w:rPr>
              <w:t>[City TBD], LA</w:t>
            </w:r>
          </w:p>
        </w:tc>
      </w:tr>
      <w:tr w:rsidR="007A7D6D" w:rsidRPr="00954278" w14:paraId="09CEAFF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D3A6F9D" w14:textId="77777777" w:rsidR="007A7D6D" w:rsidRPr="00FA63FA" w:rsidRDefault="007A7D6D" w:rsidP="003E170A">
            <w:pPr>
              <w:pStyle w:val="BodyText"/>
              <w:tabs>
                <w:tab w:val="left" w:pos="335"/>
              </w:tabs>
              <w:ind w:left="335" w:hanging="335"/>
              <w:jc w:val="left"/>
              <w:rPr>
                <w:lang w:val="en-US"/>
              </w:rPr>
            </w:pPr>
            <w:r w:rsidRPr="00FA63FA">
              <w:rPr>
                <w:lang w:val="en-US"/>
              </w:rPr>
              <w:tab/>
              <w:t>Vehicle and Axle-Load Scales</w:t>
            </w:r>
          </w:p>
        </w:tc>
        <w:tc>
          <w:tcPr>
            <w:tcW w:w="1746" w:type="dxa"/>
            <w:tcBorders>
              <w:top w:val="single" w:sz="4" w:space="0" w:color="auto"/>
              <w:left w:val="single" w:sz="4" w:space="0" w:color="auto"/>
              <w:bottom w:val="single" w:sz="4" w:space="0" w:color="auto"/>
              <w:right w:val="single" w:sz="4" w:space="0" w:color="auto"/>
            </w:tcBorders>
            <w:hideMark/>
          </w:tcPr>
          <w:p w14:paraId="65D89C6B" w14:textId="77777777" w:rsidR="007A7D6D" w:rsidRPr="00FA63FA" w:rsidRDefault="007A7D6D" w:rsidP="003E170A">
            <w:pPr>
              <w:pStyle w:val="BodyText"/>
              <w:tabs>
                <w:tab w:val="left" w:pos="790"/>
                <w:tab w:val="left" w:pos="1060"/>
              </w:tabs>
              <w:jc w:val="center"/>
              <w:rPr>
                <w:lang w:val="en-US"/>
              </w:rPr>
            </w:pPr>
            <w:r w:rsidRPr="00FA63FA">
              <w:rPr>
                <w:lang w:val="en-US"/>
              </w:rPr>
              <w:t>Fall 2020</w:t>
            </w:r>
          </w:p>
        </w:tc>
        <w:tc>
          <w:tcPr>
            <w:tcW w:w="1720" w:type="dxa"/>
            <w:tcBorders>
              <w:top w:val="single" w:sz="4" w:space="0" w:color="auto"/>
              <w:left w:val="single" w:sz="4" w:space="0" w:color="auto"/>
              <w:bottom w:val="single" w:sz="4" w:space="0" w:color="auto"/>
              <w:right w:val="double" w:sz="4" w:space="0" w:color="auto"/>
            </w:tcBorders>
            <w:hideMark/>
          </w:tcPr>
          <w:p w14:paraId="41F5B287" w14:textId="77777777" w:rsidR="007A7D6D" w:rsidRPr="00FA63FA" w:rsidRDefault="007A7D6D" w:rsidP="003E170A">
            <w:pPr>
              <w:pStyle w:val="BodyText"/>
              <w:rPr>
                <w:lang w:val="en-US"/>
              </w:rPr>
            </w:pPr>
            <w:r w:rsidRPr="00FA63FA">
              <w:rPr>
                <w:lang w:val="en-US"/>
              </w:rPr>
              <w:t>Harrisonburg, VA</w:t>
            </w:r>
          </w:p>
        </w:tc>
      </w:tr>
      <w:tr w:rsidR="007A7D6D" w:rsidRPr="00954278" w14:paraId="2723A8C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941AF82" w14:textId="77777777" w:rsidR="007A7D6D" w:rsidRPr="00FA63FA" w:rsidRDefault="007A7D6D" w:rsidP="003E170A">
            <w:pPr>
              <w:pStyle w:val="BodyText"/>
              <w:tabs>
                <w:tab w:val="left" w:pos="335"/>
              </w:tabs>
              <w:ind w:left="335" w:hanging="335"/>
              <w:jc w:val="left"/>
              <w:rPr>
                <w:lang w:val="en-US"/>
              </w:rPr>
            </w:pPr>
            <w:r w:rsidRPr="00FA63FA">
              <w:rPr>
                <w:lang w:val="en-US"/>
              </w:rPr>
              <w:tab/>
              <w:t>Vehicle-Tank Meters (by invitation only)</w:t>
            </w:r>
          </w:p>
        </w:tc>
        <w:tc>
          <w:tcPr>
            <w:tcW w:w="1746" w:type="dxa"/>
            <w:tcBorders>
              <w:top w:val="single" w:sz="4" w:space="0" w:color="auto"/>
              <w:left w:val="single" w:sz="4" w:space="0" w:color="auto"/>
              <w:bottom w:val="single" w:sz="4" w:space="0" w:color="auto"/>
              <w:right w:val="single" w:sz="4" w:space="0" w:color="auto"/>
            </w:tcBorders>
            <w:hideMark/>
          </w:tcPr>
          <w:p w14:paraId="47F6F614" w14:textId="77777777" w:rsidR="007A7D6D" w:rsidRPr="00FA63FA" w:rsidRDefault="007A7D6D" w:rsidP="003E170A">
            <w:pPr>
              <w:pStyle w:val="BodyText"/>
              <w:tabs>
                <w:tab w:val="left" w:pos="790"/>
                <w:tab w:val="left" w:pos="1060"/>
              </w:tabs>
              <w:jc w:val="center"/>
              <w:rPr>
                <w:lang w:val="en-US"/>
              </w:rPr>
            </w:pPr>
            <w:r w:rsidRPr="00FA63FA">
              <w:rPr>
                <w:lang w:val="en-US"/>
              </w:rPr>
              <w:t>04/27/20</w:t>
            </w:r>
          </w:p>
        </w:tc>
        <w:tc>
          <w:tcPr>
            <w:tcW w:w="1720" w:type="dxa"/>
            <w:tcBorders>
              <w:top w:val="single" w:sz="4" w:space="0" w:color="auto"/>
              <w:left w:val="single" w:sz="4" w:space="0" w:color="auto"/>
              <w:bottom w:val="single" w:sz="4" w:space="0" w:color="auto"/>
              <w:right w:val="double" w:sz="4" w:space="0" w:color="auto"/>
            </w:tcBorders>
            <w:hideMark/>
          </w:tcPr>
          <w:p w14:paraId="684B2DA9" w14:textId="77777777" w:rsidR="007A7D6D" w:rsidRPr="00FA63FA" w:rsidRDefault="007A7D6D" w:rsidP="003E170A">
            <w:pPr>
              <w:pStyle w:val="BodyText"/>
              <w:rPr>
                <w:lang w:val="en-US"/>
              </w:rPr>
            </w:pPr>
            <w:r w:rsidRPr="00FA63FA">
              <w:rPr>
                <w:lang w:val="en-US"/>
              </w:rPr>
              <w:t>[City TBD], CA</w:t>
            </w:r>
          </w:p>
        </w:tc>
      </w:tr>
      <w:tr w:rsidR="007A7D6D" w:rsidRPr="00954278" w14:paraId="3263ED94"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E0EA1DA" w14:textId="77777777" w:rsidR="007A7D6D" w:rsidRPr="00FA63FA" w:rsidRDefault="007A7D6D" w:rsidP="003E170A">
            <w:pPr>
              <w:pStyle w:val="BodyText"/>
              <w:rPr>
                <w:lang w:val="en-US"/>
              </w:rPr>
            </w:pPr>
            <w:r w:rsidRPr="00FA63FA">
              <w:rPr>
                <w:b/>
                <w:bCs/>
                <w:lang w:val="en-US"/>
              </w:rPr>
              <w:tab/>
              <w:t>Webinars</w:t>
            </w:r>
          </w:p>
        </w:tc>
      </w:tr>
      <w:tr w:rsidR="007A7D6D" w:rsidRPr="00954278" w14:paraId="0CE5EB50" w14:textId="77777777" w:rsidTr="003E170A">
        <w:tc>
          <w:tcPr>
            <w:tcW w:w="5889" w:type="dxa"/>
            <w:tcBorders>
              <w:top w:val="single" w:sz="4" w:space="0" w:color="auto"/>
              <w:left w:val="double" w:sz="4" w:space="0" w:color="auto"/>
              <w:bottom w:val="double" w:sz="4" w:space="0" w:color="auto"/>
              <w:right w:val="single" w:sz="4" w:space="0" w:color="auto"/>
            </w:tcBorders>
            <w:hideMark/>
          </w:tcPr>
          <w:p w14:paraId="3E9E283F" w14:textId="77777777" w:rsidR="007A7D6D" w:rsidRPr="00FA63FA" w:rsidRDefault="007A7D6D" w:rsidP="003E170A">
            <w:pPr>
              <w:pStyle w:val="BodyText"/>
              <w:tabs>
                <w:tab w:val="left" w:pos="335"/>
              </w:tabs>
              <w:ind w:left="335" w:hanging="335"/>
              <w:jc w:val="left"/>
              <w:rPr>
                <w:lang w:val="en-US"/>
              </w:rPr>
            </w:pPr>
            <w:r w:rsidRPr="00FA63FA">
              <w:rPr>
                <w:lang w:val="en-US"/>
              </w:rPr>
              <w:tab/>
              <w:t>Reading Test Measures &amp; Provers</w:t>
            </w:r>
          </w:p>
        </w:tc>
        <w:tc>
          <w:tcPr>
            <w:tcW w:w="1746" w:type="dxa"/>
            <w:tcBorders>
              <w:top w:val="single" w:sz="4" w:space="0" w:color="auto"/>
              <w:left w:val="single" w:sz="4" w:space="0" w:color="auto"/>
              <w:bottom w:val="double" w:sz="4" w:space="0" w:color="auto"/>
              <w:right w:val="single" w:sz="4" w:space="0" w:color="auto"/>
            </w:tcBorders>
            <w:hideMark/>
          </w:tcPr>
          <w:p w14:paraId="547ADECA" w14:textId="77777777" w:rsidR="007A7D6D" w:rsidRPr="00FA63FA" w:rsidRDefault="007A7D6D" w:rsidP="003E170A">
            <w:pPr>
              <w:pStyle w:val="BodyText"/>
              <w:tabs>
                <w:tab w:val="left" w:pos="790"/>
                <w:tab w:val="left" w:pos="1060"/>
              </w:tabs>
              <w:jc w:val="center"/>
              <w:rPr>
                <w:lang w:val="en-US"/>
              </w:rPr>
            </w:pPr>
            <w:r w:rsidRPr="00FA63FA">
              <w:rPr>
                <w:lang w:val="en-US"/>
              </w:rPr>
              <w:t>Spring/Summer 2020</w:t>
            </w:r>
          </w:p>
        </w:tc>
        <w:tc>
          <w:tcPr>
            <w:tcW w:w="1720" w:type="dxa"/>
            <w:tcBorders>
              <w:top w:val="single" w:sz="4" w:space="0" w:color="auto"/>
              <w:left w:val="single" w:sz="4" w:space="0" w:color="auto"/>
              <w:bottom w:val="double" w:sz="4" w:space="0" w:color="auto"/>
              <w:right w:val="double" w:sz="4" w:space="0" w:color="auto"/>
            </w:tcBorders>
            <w:hideMark/>
          </w:tcPr>
          <w:p w14:paraId="08C1C66D" w14:textId="77777777" w:rsidR="007A7D6D" w:rsidRPr="00FA63FA" w:rsidRDefault="007A7D6D" w:rsidP="003E170A">
            <w:pPr>
              <w:pStyle w:val="BodyText"/>
              <w:rPr>
                <w:lang w:val="en-US"/>
              </w:rPr>
            </w:pPr>
            <w:r w:rsidRPr="00FA63FA">
              <w:rPr>
                <w:lang w:val="en-US"/>
              </w:rPr>
              <w:t>Web-based</w:t>
            </w:r>
          </w:p>
        </w:tc>
      </w:tr>
    </w:tbl>
    <w:p w14:paraId="37500B26" w14:textId="0E32E0F9" w:rsidR="00D90CE8" w:rsidRDefault="00D90CE8" w:rsidP="007A7D6D">
      <w:pPr>
        <w:pStyle w:val="NoSpacing"/>
        <w:suppressLineNumbers/>
        <w:spacing w:before="120"/>
        <w:rPr>
          <w:rFonts w:ascii="Times New Roman" w:hAnsi="Times New Roman"/>
          <w:sz w:val="24"/>
          <w:szCs w:val="24"/>
        </w:rPr>
      </w:pPr>
    </w:p>
    <w:p w14:paraId="2911E1AE" w14:textId="77777777" w:rsidR="006A6406" w:rsidRDefault="006A6406" w:rsidP="007A7D6D">
      <w:pPr>
        <w:pStyle w:val="NoSpacing"/>
        <w:suppressLineNumbers/>
        <w:spacing w:before="120"/>
        <w:rPr>
          <w:rFonts w:ascii="Times New Roman" w:hAnsi="Times New Roman"/>
          <w:sz w:val="24"/>
          <w:szCs w:val="24"/>
        </w:rPr>
        <w:sectPr w:rsidR="006A6406" w:rsidSect="00397429">
          <w:headerReference w:type="even" r:id="rId29"/>
          <w:headerReference w:type="default" r:id="rId30"/>
          <w:footerReference w:type="even" r:id="rId31"/>
          <w:footerReference w:type="default" r:id="rId32"/>
          <w:pgSz w:w="12240" w:h="15840" w:code="1"/>
          <w:pgMar w:top="1440" w:right="1440" w:bottom="1440" w:left="1440" w:header="720" w:footer="360" w:gutter="0"/>
          <w:lnNumType w:countBy="1"/>
          <w:cols w:space="720"/>
          <w:docGrid w:linePitch="299"/>
        </w:sectPr>
      </w:pPr>
    </w:p>
    <w:p w14:paraId="26F48C69" w14:textId="5321C257"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lastRenderedPageBreak/>
        <w:t>Appendix B</w:t>
      </w:r>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350B6686" w:rsidR="001D078E" w:rsidRPr="004C2B48" w:rsidRDefault="00520E0B" w:rsidP="001D078E">
      <w:pPr>
        <w:pStyle w:val="NoSpacing"/>
        <w:numPr>
          <w:ilvl w:val="0"/>
          <w:numId w:val="21"/>
        </w:numPr>
        <w:rPr>
          <w:rFonts w:ascii="Times New Roman" w:hAnsi="Times New Roman"/>
          <w:sz w:val="20"/>
          <w:szCs w:val="20"/>
        </w:rPr>
      </w:pPr>
      <w:hyperlink r:id="rId33" w:history="1">
        <w:r w:rsidR="001D078E" w:rsidRPr="004C2B48">
          <w:rPr>
            <w:rStyle w:val="Hyperlink"/>
            <w:rFonts w:ascii="Times New Roman" w:hAnsi="Times New Roman"/>
            <w:sz w:val="20"/>
            <w:szCs w:val="20"/>
          </w:rPr>
          <w:t>www.nist.gove/newsevents/upcomingevents/org/6436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50ED62BC" w14:textId="14D44CDA" w:rsidR="006A6406" w:rsidRPr="004C2B48" w:rsidRDefault="00263439" w:rsidP="00D55744">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4C2B48" w:rsidSect="00397429">
      <w:headerReference w:type="even" r:id="rId34"/>
      <w:headerReference w:type="default" r:id="rId35"/>
      <w:footerReference w:type="even" r:id="rId36"/>
      <w:footerReference w:type="default" r:id="rId37"/>
      <w:pgSz w:w="12240" w:h="15840" w:code="1"/>
      <w:pgMar w:top="1440" w:right="1440" w:bottom="1440" w:left="1440" w:header="720" w:footer="36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A3D0" w14:textId="77777777" w:rsidR="00F5134C" w:rsidRDefault="00F5134C">
      <w:pPr>
        <w:spacing w:after="0"/>
      </w:pPr>
      <w:r>
        <w:separator/>
      </w:r>
    </w:p>
  </w:endnote>
  <w:endnote w:type="continuationSeparator" w:id="0">
    <w:p w14:paraId="192A5489" w14:textId="77777777" w:rsidR="00F5134C" w:rsidRDefault="00F5134C">
      <w:pPr>
        <w:spacing w:after="0"/>
      </w:pPr>
      <w:r>
        <w:continuationSeparator/>
      </w:r>
    </w:p>
  </w:endnote>
  <w:endnote w:type="continuationNotice" w:id="1">
    <w:p w14:paraId="177D53C5" w14:textId="77777777" w:rsidR="00F5134C" w:rsidRDefault="00F513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6C4BAAB9" w:rsidR="00F8292F" w:rsidRPr="008E6561" w:rsidRDefault="00F8292F"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ED236AF" w:rsidR="00F8292F" w:rsidRDefault="00F8292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904" w14:textId="77777777" w:rsidR="00520E0B" w:rsidRDefault="00520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DA01F80" w:rsidR="007A7D6D" w:rsidRPr="008E6561" w:rsidRDefault="007A7D6D"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77777777" w:rsidR="003E170A" w:rsidRDefault="00A502D4"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15BE2CB9" w:rsidR="00C77D5F" w:rsidRPr="008E6561" w:rsidRDefault="00C77D5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7B3C5711" w:rsidR="006A6406" w:rsidRDefault="006A6406" w:rsidP="009115A0">
    <w:pPr>
      <w:pStyle w:val="Footer1"/>
      <w:spacing w:before="240"/>
    </w:pPr>
    <w:r>
      <w:t>PDC – B</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2148" w14:textId="77777777" w:rsidR="00F5134C" w:rsidRDefault="00F5134C">
      <w:pPr>
        <w:spacing w:after="0"/>
      </w:pPr>
      <w:r>
        <w:separator/>
      </w:r>
    </w:p>
  </w:footnote>
  <w:footnote w:type="continuationSeparator" w:id="0">
    <w:p w14:paraId="7402BF96" w14:textId="77777777" w:rsidR="00F5134C" w:rsidRDefault="00F5134C">
      <w:pPr>
        <w:spacing w:after="0"/>
      </w:pPr>
      <w:r>
        <w:continuationSeparator/>
      </w:r>
    </w:p>
  </w:footnote>
  <w:footnote w:type="continuationNotice" w:id="1">
    <w:p w14:paraId="556F3428" w14:textId="77777777" w:rsidR="00F5134C" w:rsidRDefault="00F513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10593EE3" w:rsidR="00F8292F" w:rsidRDefault="00FF6CF9" w:rsidP="00844BC5">
    <w:pPr>
      <w:pStyle w:val="Header"/>
      <w:tabs>
        <w:tab w:val="clear" w:pos="4680"/>
      </w:tabs>
      <w:jc w:val="left"/>
      <w:rPr>
        <w:szCs w:val="20"/>
      </w:rPr>
    </w:pPr>
    <w:r>
      <w:rPr>
        <w:szCs w:val="20"/>
      </w:rPr>
      <w:t>NE</w:t>
    </w:r>
    <w:r w:rsidR="008E0C6B">
      <w:rPr>
        <w:szCs w:val="20"/>
      </w:rPr>
      <w:t xml:space="preserve">WMA </w:t>
    </w:r>
    <w:r w:rsidR="00F8292F" w:rsidRPr="005E16E8">
      <w:rPr>
        <w:szCs w:val="20"/>
      </w:rPr>
      <w:t xml:space="preserve">PDC </w:t>
    </w:r>
    <w:r>
      <w:rPr>
        <w:szCs w:val="20"/>
      </w:rPr>
      <w:t>2021</w:t>
    </w:r>
    <w:r w:rsidR="00F8292F" w:rsidRPr="005E16E8">
      <w:rPr>
        <w:szCs w:val="20"/>
      </w:rPr>
      <w:t xml:space="preserve"> </w:t>
    </w:r>
    <w:r w:rsidR="00D53D59">
      <w:rPr>
        <w:szCs w:val="20"/>
      </w:rPr>
      <w:t xml:space="preserve">Interim Meeting </w:t>
    </w:r>
    <w:r w:rsidR="00163824">
      <w:rPr>
        <w:szCs w:val="20"/>
      </w:rPr>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1A0F0A79" w:rsidR="00F8292F" w:rsidRPr="00C73187" w:rsidRDefault="00FF6CF9" w:rsidP="002A0274">
    <w:pPr>
      <w:pStyle w:val="Header"/>
      <w:tabs>
        <w:tab w:val="clear" w:pos="4680"/>
      </w:tabs>
      <w:jc w:val="right"/>
      <w:rPr>
        <w:szCs w:val="20"/>
      </w:rPr>
    </w:pPr>
    <w:r>
      <w:rPr>
        <w:szCs w:val="20"/>
      </w:rPr>
      <w:t>NE</w:t>
    </w:r>
    <w:r w:rsidR="008E0C6B">
      <w:rPr>
        <w:szCs w:val="20"/>
      </w:rPr>
      <w:t xml:space="preserve">WMA </w:t>
    </w:r>
    <w:r w:rsidR="00F8292F" w:rsidRPr="005E16E8">
      <w:rPr>
        <w:szCs w:val="20"/>
      </w:rPr>
      <w:t xml:space="preserve">PDC </w:t>
    </w:r>
    <w:r>
      <w:rPr>
        <w:szCs w:val="20"/>
      </w:rPr>
      <w:t>2021</w:t>
    </w:r>
    <w:r w:rsidR="00F8292F" w:rsidRPr="005E16E8">
      <w:rPr>
        <w:szCs w:val="20"/>
      </w:rPr>
      <w:t xml:space="preserve"> </w:t>
    </w:r>
    <w:r w:rsidR="00D53D59">
      <w:rPr>
        <w:szCs w:val="20"/>
      </w:rPr>
      <w:t xml:space="preserve">Interim Meeting </w:t>
    </w:r>
    <w:r w:rsidR="00163824">
      <w:rPr>
        <w:szCs w:val="20"/>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F678" w14:textId="77777777" w:rsidR="00520E0B" w:rsidRDefault="00520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41A3" w14:textId="77777777" w:rsidR="009D6CF2" w:rsidRPr="00C73187" w:rsidRDefault="009D6CF2" w:rsidP="009D6CF2">
    <w:pPr>
      <w:pStyle w:val="Header"/>
      <w:tabs>
        <w:tab w:val="clear" w:pos="4680"/>
      </w:tabs>
      <w:jc w:val="left"/>
      <w:rPr>
        <w:szCs w:val="20"/>
      </w:rPr>
    </w:pPr>
    <w:r>
      <w:rPr>
        <w:szCs w:val="20"/>
      </w:rPr>
      <w:t xml:space="preserve">NEWMA </w:t>
    </w:r>
    <w:r w:rsidRPr="005E16E8">
      <w:rPr>
        <w:szCs w:val="20"/>
      </w:rPr>
      <w:t xml:space="preserve">PDC </w:t>
    </w:r>
    <w:r>
      <w:rPr>
        <w:szCs w:val="20"/>
      </w:rPr>
      <w:t>2021</w:t>
    </w:r>
    <w:r w:rsidRPr="005E16E8">
      <w:rPr>
        <w:szCs w:val="20"/>
      </w:rPr>
      <w:t xml:space="preserve"> </w:t>
    </w:r>
    <w:r>
      <w:rPr>
        <w:szCs w:val="20"/>
      </w:rPr>
      <w:t>Interim Meeting Agenda</w:t>
    </w:r>
  </w:p>
  <w:p w14:paraId="51B79547" w14:textId="199E2889" w:rsidR="003E170A" w:rsidRDefault="00A502D4" w:rsidP="009D6CF2">
    <w:pPr>
      <w:pStyle w:val="Header"/>
      <w:tabs>
        <w:tab w:val="clear" w:pos="4680"/>
      </w:tabs>
      <w:jc w:val="left"/>
      <w:rPr>
        <w:szCs w:val="20"/>
      </w:rPr>
    </w:pPr>
    <w:r>
      <w:rPr>
        <w:szCs w:val="20"/>
      </w:rPr>
      <w:t>Appendix A – Summary of NIST OWM Training Conducted in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57E6" w14:textId="77777777" w:rsidR="009D6CF2" w:rsidRPr="00C73187" w:rsidRDefault="009D6CF2" w:rsidP="009D6CF2">
    <w:pPr>
      <w:pStyle w:val="Header"/>
      <w:tabs>
        <w:tab w:val="clear" w:pos="4680"/>
      </w:tabs>
      <w:jc w:val="right"/>
      <w:rPr>
        <w:szCs w:val="20"/>
      </w:rPr>
    </w:pPr>
    <w:r>
      <w:rPr>
        <w:szCs w:val="20"/>
      </w:rPr>
      <w:t xml:space="preserve">NEWMA </w:t>
    </w:r>
    <w:r w:rsidRPr="005E16E8">
      <w:rPr>
        <w:szCs w:val="20"/>
      </w:rPr>
      <w:t xml:space="preserve">PDC </w:t>
    </w:r>
    <w:r>
      <w:rPr>
        <w:szCs w:val="20"/>
      </w:rPr>
      <w:t>2021</w:t>
    </w:r>
    <w:r w:rsidRPr="005E16E8">
      <w:rPr>
        <w:szCs w:val="20"/>
      </w:rPr>
      <w:t xml:space="preserve"> </w:t>
    </w:r>
    <w:r>
      <w:rPr>
        <w:szCs w:val="20"/>
      </w:rPr>
      <w:t>Interim Meeting Agenda</w:t>
    </w:r>
  </w:p>
  <w:p w14:paraId="54C5411D" w14:textId="0432D9EE" w:rsidR="003E170A" w:rsidRPr="00C73187" w:rsidRDefault="00A502D4" w:rsidP="003B5322">
    <w:pPr>
      <w:pStyle w:val="Header"/>
      <w:tabs>
        <w:tab w:val="clear" w:pos="4680"/>
      </w:tabs>
      <w:jc w:val="right"/>
      <w:rPr>
        <w:szCs w:val="20"/>
      </w:rPr>
    </w:pPr>
    <w:r>
      <w:rPr>
        <w:szCs w:val="20"/>
      </w:rPr>
      <w:t xml:space="preserve">Appendix A – Summary </w:t>
    </w:r>
    <w:r w:rsidR="00AA58DF">
      <w:rPr>
        <w:szCs w:val="20"/>
      </w:rPr>
      <w:t>of NIST</w:t>
    </w:r>
    <w:r>
      <w:rPr>
        <w:szCs w:val="20"/>
      </w:rPr>
      <w:t xml:space="preserve"> OWM Training Conducted in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0498" w14:textId="77777777" w:rsidR="00520E0B" w:rsidRPr="00C73187" w:rsidRDefault="00520E0B" w:rsidP="00520E0B">
    <w:pPr>
      <w:pStyle w:val="Header"/>
      <w:tabs>
        <w:tab w:val="clear" w:pos="4680"/>
      </w:tabs>
      <w:jc w:val="right"/>
      <w:rPr>
        <w:szCs w:val="20"/>
      </w:rPr>
    </w:pPr>
    <w:r>
      <w:rPr>
        <w:szCs w:val="20"/>
      </w:rPr>
      <w:t xml:space="preserve">NEWMA </w:t>
    </w:r>
    <w:r w:rsidRPr="005E16E8">
      <w:rPr>
        <w:szCs w:val="20"/>
      </w:rPr>
      <w:t xml:space="preserve">PDC </w:t>
    </w:r>
    <w:r>
      <w:rPr>
        <w:szCs w:val="20"/>
      </w:rPr>
      <w:t>2021</w:t>
    </w:r>
    <w:r w:rsidRPr="005E16E8">
      <w:rPr>
        <w:szCs w:val="20"/>
      </w:rPr>
      <w:t xml:space="preserve"> </w:t>
    </w:r>
    <w:r>
      <w:rPr>
        <w:szCs w:val="20"/>
      </w:rPr>
      <w:t>Interim Meeting Agenda</w:t>
    </w:r>
  </w:p>
  <w:p w14:paraId="31FE9F27" w14:textId="249537B7" w:rsidR="003B5322" w:rsidRDefault="003B5322" w:rsidP="003B5322">
    <w:pPr>
      <w:pStyle w:val="Header"/>
      <w:tabs>
        <w:tab w:val="clear" w:pos="4680"/>
      </w:tabs>
      <w:jc w:val="right"/>
      <w:rPr>
        <w:szCs w:val="20"/>
      </w:rPr>
    </w:pPr>
    <w:r>
      <w:rPr>
        <w:szCs w:val="20"/>
      </w:rPr>
      <w:t>Appendix B – NIST OWM Training: Future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BC37C52" w:rsidR="006A6406" w:rsidRDefault="006A6406"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4C2B48">
      <w:rPr>
        <w:szCs w:val="20"/>
      </w:rPr>
      <w:t>Interim Meeting Report</w:t>
    </w:r>
  </w:p>
  <w:p w14:paraId="2D4A2D96" w14:textId="38FC10C5" w:rsidR="006A6406" w:rsidRPr="00C73187" w:rsidRDefault="006A6406" w:rsidP="003E170A">
    <w:pPr>
      <w:pStyle w:val="Header"/>
      <w:tabs>
        <w:tab w:val="clear" w:pos="4680"/>
      </w:tabs>
      <w:jc w:val="right"/>
      <w:rPr>
        <w:szCs w:val="20"/>
      </w:rPr>
    </w:pPr>
    <w:r>
      <w:rPr>
        <w:szCs w:val="20"/>
      </w:rPr>
      <w:t>Appendix B –</w:t>
    </w:r>
    <w:r w:rsidR="00152B39">
      <w:rPr>
        <w:szCs w:val="20"/>
      </w:rPr>
      <w:t xml:space="preserve"> </w:t>
    </w:r>
    <w:r>
      <w:rPr>
        <w:szCs w:val="20"/>
      </w:rPr>
      <w:t>NIST OWM Training</w:t>
    </w:r>
    <w:r w:rsidR="00152B39">
      <w:rPr>
        <w:szCs w:val="20"/>
      </w:rPr>
      <w:t xml:space="preserve">: </w:t>
    </w:r>
    <w:r>
      <w:rPr>
        <w:szCs w:val="20"/>
      </w:rPr>
      <w:t>Future Plans</w:t>
    </w:r>
  </w:p>
  <w:p w14:paraId="11C3AEC3" w14:textId="77777777" w:rsidR="006A6406" w:rsidRPr="00C73187" w:rsidRDefault="006A6406" w:rsidP="003E170A">
    <w:pPr>
      <w:pStyle w:val="Header"/>
      <w:tabs>
        <w:tab w:val="clear" w:pos="4680"/>
      </w:tabs>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2"/>
  </w:num>
  <w:num w:numId="5">
    <w:abstractNumId w:val="10"/>
  </w:num>
  <w:num w:numId="6">
    <w:abstractNumId w:val="7"/>
  </w:num>
  <w:num w:numId="7">
    <w:abstractNumId w:val="11"/>
  </w:num>
  <w:num w:numId="8">
    <w:abstractNumId w:val="14"/>
  </w:num>
  <w:num w:numId="9">
    <w:abstractNumId w:val="5"/>
  </w:num>
  <w:num w:numId="10">
    <w:abstractNumId w:val="0"/>
  </w:num>
  <w:num w:numId="11">
    <w:abstractNumId w:val="19"/>
  </w:num>
  <w:num w:numId="12">
    <w:abstractNumId w:val="3"/>
  </w:num>
  <w:num w:numId="13">
    <w:abstractNumId w:val="6"/>
  </w:num>
  <w:num w:numId="14">
    <w:abstractNumId w:val="4"/>
  </w:num>
  <w:num w:numId="15">
    <w:abstractNumId w:val="15"/>
  </w:num>
  <w:num w:numId="16">
    <w:abstractNumId w:val="18"/>
  </w:num>
  <w:num w:numId="17">
    <w:abstractNumId w:val="20"/>
  </w:num>
  <w:num w:numId="18">
    <w:abstractNumId w:val="17"/>
  </w:num>
  <w:num w:numId="19">
    <w:abstractNumId w:val="9"/>
  </w:num>
  <w:num w:numId="20">
    <w:abstractNumId w:val="13"/>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sawEYIHXhLQAAAA=="/>
  </w:docVars>
  <w:rsids>
    <w:rsidRoot w:val="00E939B1"/>
    <w:rsid w:val="000017C2"/>
    <w:rsid w:val="0000356D"/>
    <w:rsid w:val="00003B59"/>
    <w:rsid w:val="00003EC9"/>
    <w:rsid w:val="00004839"/>
    <w:rsid w:val="0001014F"/>
    <w:rsid w:val="000103D6"/>
    <w:rsid w:val="00011B65"/>
    <w:rsid w:val="00012622"/>
    <w:rsid w:val="00015A87"/>
    <w:rsid w:val="00015D2A"/>
    <w:rsid w:val="000208C3"/>
    <w:rsid w:val="000210AB"/>
    <w:rsid w:val="00021C25"/>
    <w:rsid w:val="00022097"/>
    <w:rsid w:val="00023682"/>
    <w:rsid w:val="00023943"/>
    <w:rsid w:val="00024A57"/>
    <w:rsid w:val="00025A90"/>
    <w:rsid w:val="00026D4C"/>
    <w:rsid w:val="000272B5"/>
    <w:rsid w:val="00032CF8"/>
    <w:rsid w:val="00035BFD"/>
    <w:rsid w:val="0004260B"/>
    <w:rsid w:val="000439BB"/>
    <w:rsid w:val="00043CE9"/>
    <w:rsid w:val="0004422B"/>
    <w:rsid w:val="00045654"/>
    <w:rsid w:val="00047436"/>
    <w:rsid w:val="000475BE"/>
    <w:rsid w:val="00047C5F"/>
    <w:rsid w:val="000519BE"/>
    <w:rsid w:val="00052BAA"/>
    <w:rsid w:val="000546A6"/>
    <w:rsid w:val="00055C51"/>
    <w:rsid w:val="00060FA8"/>
    <w:rsid w:val="0006191E"/>
    <w:rsid w:val="000620C8"/>
    <w:rsid w:val="00062ECA"/>
    <w:rsid w:val="00063817"/>
    <w:rsid w:val="00063937"/>
    <w:rsid w:val="00064598"/>
    <w:rsid w:val="0006582F"/>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6930"/>
    <w:rsid w:val="000D72F8"/>
    <w:rsid w:val="000D7AD3"/>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31F8"/>
    <w:rsid w:val="0011394C"/>
    <w:rsid w:val="00113A2F"/>
    <w:rsid w:val="00114C40"/>
    <w:rsid w:val="00116410"/>
    <w:rsid w:val="00116858"/>
    <w:rsid w:val="0011707F"/>
    <w:rsid w:val="00117289"/>
    <w:rsid w:val="001178D5"/>
    <w:rsid w:val="001201CE"/>
    <w:rsid w:val="0012381E"/>
    <w:rsid w:val="001308A6"/>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15E2"/>
    <w:rsid w:val="00161805"/>
    <w:rsid w:val="00162B6B"/>
    <w:rsid w:val="00163667"/>
    <w:rsid w:val="00163824"/>
    <w:rsid w:val="00163869"/>
    <w:rsid w:val="00164E84"/>
    <w:rsid w:val="00166BC5"/>
    <w:rsid w:val="00170326"/>
    <w:rsid w:val="00171870"/>
    <w:rsid w:val="00172C92"/>
    <w:rsid w:val="001737BC"/>
    <w:rsid w:val="00173C12"/>
    <w:rsid w:val="001756A6"/>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76E0"/>
    <w:rsid w:val="00200669"/>
    <w:rsid w:val="0020093F"/>
    <w:rsid w:val="00201C5D"/>
    <w:rsid w:val="002025B2"/>
    <w:rsid w:val="00204E9B"/>
    <w:rsid w:val="00206EC1"/>
    <w:rsid w:val="00210057"/>
    <w:rsid w:val="0021278E"/>
    <w:rsid w:val="002129F6"/>
    <w:rsid w:val="00213ED3"/>
    <w:rsid w:val="00217120"/>
    <w:rsid w:val="0021792B"/>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631C"/>
    <w:rsid w:val="00246E35"/>
    <w:rsid w:val="00247184"/>
    <w:rsid w:val="002478C8"/>
    <w:rsid w:val="00247E73"/>
    <w:rsid w:val="00247F3A"/>
    <w:rsid w:val="00253535"/>
    <w:rsid w:val="00255BE1"/>
    <w:rsid w:val="00257E7B"/>
    <w:rsid w:val="00263439"/>
    <w:rsid w:val="00263868"/>
    <w:rsid w:val="0026510F"/>
    <w:rsid w:val="002657EE"/>
    <w:rsid w:val="002659F6"/>
    <w:rsid w:val="00265F52"/>
    <w:rsid w:val="00273D3F"/>
    <w:rsid w:val="00274770"/>
    <w:rsid w:val="0027490F"/>
    <w:rsid w:val="00275B22"/>
    <w:rsid w:val="00275FFD"/>
    <w:rsid w:val="002760DB"/>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548D"/>
    <w:rsid w:val="002B64F0"/>
    <w:rsid w:val="002B6D0F"/>
    <w:rsid w:val="002B77C0"/>
    <w:rsid w:val="002C09A0"/>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52F5"/>
    <w:rsid w:val="00371683"/>
    <w:rsid w:val="00372A19"/>
    <w:rsid w:val="003744B4"/>
    <w:rsid w:val="003761F6"/>
    <w:rsid w:val="003778DD"/>
    <w:rsid w:val="0038395A"/>
    <w:rsid w:val="00386AF9"/>
    <w:rsid w:val="00386C10"/>
    <w:rsid w:val="00391860"/>
    <w:rsid w:val="00391F59"/>
    <w:rsid w:val="00394199"/>
    <w:rsid w:val="003944EC"/>
    <w:rsid w:val="00394F24"/>
    <w:rsid w:val="00397429"/>
    <w:rsid w:val="00397C65"/>
    <w:rsid w:val="003A0635"/>
    <w:rsid w:val="003A0D6A"/>
    <w:rsid w:val="003A1B8E"/>
    <w:rsid w:val="003A2D23"/>
    <w:rsid w:val="003A3CEA"/>
    <w:rsid w:val="003A405A"/>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512"/>
    <w:rsid w:val="004170A5"/>
    <w:rsid w:val="00420673"/>
    <w:rsid w:val="004207A9"/>
    <w:rsid w:val="00424239"/>
    <w:rsid w:val="0042479B"/>
    <w:rsid w:val="00426A76"/>
    <w:rsid w:val="00426F2C"/>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42E9"/>
    <w:rsid w:val="0046626C"/>
    <w:rsid w:val="00466481"/>
    <w:rsid w:val="00466DB5"/>
    <w:rsid w:val="004676BD"/>
    <w:rsid w:val="00474490"/>
    <w:rsid w:val="00476C72"/>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6939"/>
    <w:rsid w:val="00501F79"/>
    <w:rsid w:val="00504171"/>
    <w:rsid w:val="0050459E"/>
    <w:rsid w:val="00506DAB"/>
    <w:rsid w:val="0050709E"/>
    <w:rsid w:val="00507EDB"/>
    <w:rsid w:val="00511078"/>
    <w:rsid w:val="00511AB1"/>
    <w:rsid w:val="00516510"/>
    <w:rsid w:val="00520E0B"/>
    <w:rsid w:val="00521889"/>
    <w:rsid w:val="00521AB9"/>
    <w:rsid w:val="005223D0"/>
    <w:rsid w:val="00524119"/>
    <w:rsid w:val="00524F32"/>
    <w:rsid w:val="005253C1"/>
    <w:rsid w:val="00526B7C"/>
    <w:rsid w:val="005305E1"/>
    <w:rsid w:val="00530990"/>
    <w:rsid w:val="00533EC9"/>
    <w:rsid w:val="005348A3"/>
    <w:rsid w:val="005355E8"/>
    <w:rsid w:val="0054000D"/>
    <w:rsid w:val="00545269"/>
    <w:rsid w:val="005456E6"/>
    <w:rsid w:val="00545E87"/>
    <w:rsid w:val="00547A0B"/>
    <w:rsid w:val="0055103D"/>
    <w:rsid w:val="0055118B"/>
    <w:rsid w:val="005512D7"/>
    <w:rsid w:val="00551AF4"/>
    <w:rsid w:val="00560E77"/>
    <w:rsid w:val="005612CE"/>
    <w:rsid w:val="0056169F"/>
    <w:rsid w:val="00563176"/>
    <w:rsid w:val="00565C90"/>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D50"/>
    <w:rsid w:val="0059617D"/>
    <w:rsid w:val="005A3981"/>
    <w:rsid w:val="005A6464"/>
    <w:rsid w:val="005B0F94"/>
    <w:rsid w:val="005B6524"/>
    <w:rsid w:val="005B6C48"/>
    <w:rsid w:val="005B739E"/>
    <w:rsid w:val="005B7656"/>
    <w:rsid w:val="005C1B19"/>
    <w:rsid w:val="005C251B"/>
    <w:rsid w:val="005C346C"/>
    <w:rsid w:val="005C616E"/>
    <w:rsid w:val="005C75EC"/>
    <w:rsid w:val="005C7F9A"/>
    <w:rsid w:val="005D0B20"/>
    <w:rsid w:val="005D2128"/>
    <w:rsid w:val="005D2EE4"/>
    <w:rsid w:val="005D3039"/>
    <w:rsid w:val="005D79C5"/>
    <w:rsid w:val="005E16E8"/>
    <w:rsid w:val="005E2993"/>
    <w:rsid w:val="005E36C4"/>
    <w:rsid w:val="005E3857"/>
    <w:rsid w:val="005E38B7"/>
    <w:rsid w:val="005E40CB"/>
    <w:rsid w:val="005E5C98"/>
    <w:rsid w:val="005E6F11"/>
    <w:rsid w:val="005F1BEB"/>
    <w:rsid w:val="005F1F96"/>
    <w:rsid w:val="005F37E7"/>
    <w:rsid w:val="005F4644"/>
    <w:rsid w:val="005F4C4B"/>
    <w:rsid w:val="005F5EE4"/>
    <w:rsid w:val="005F6810"/>
    <w:rsid w:val="00601ECB"/>
    <w:rsid w:val="00603825"/>
    <w:rsid w:val="00605BF7"/>
    <w:rsid w:val="006060ED"/>
    <w:rsid w:val="006065DF"/>
    <w:rsid w:val="00606AEC"/>
    <w:rsid w:val="00606D98"/>
    <w:rsid w:val="00607077"/>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3015"/>
    <w:rsid w:val="0065382B"/>
    <w:rsid w:val="006538C8"/>
    <w:rsid w:val="00653CC4"/>
    <w:rsid w:val="006559B9"/>
    <w:rsid w:val="006562A2"/>
    <w:rsid w:val="00657191"/>
    <w:rsid w:val="00657E29"/>
    <w:rsid w:val="0066541E"/>
    <w:rsid w:val="006667E2"/>
    <w:rsid w:val="00667C87"/>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C1CE2"/>
    <w:rsid w:val="006C1F60"/>
    <w:rsid w:val="006C1FB4"/>
    <w:rsid w:val="006C42B0"/>
    <w:rsid w:val="006D18D4"/>
    <w:rsid w:val="006D2053"/>
    <w:rsid w:val="006D7DB5"/>
    <w:rsid w:val="006E1D96"/>
    <w:rsid w:val="006E2EA2"/>
    <w:rsid w:val="006E434A"/>
    <w:rsid w:val="006E68D4"/>
    <w:rsid w:val="006F00C2"/>
    <w:rsid w:val="006F193A"/>
    <w:rsid w:val="006F33E7"/>
    <w:rsid w:val="006F4D40"/>
    <w:rsid w:val="006F7CA4"/>
    <w:rsid w:val="00700050"/>
    <w:rsid w:val="007029AC"/>
    <w:rsid w:val="0070380B"/>
    <w:rsid w:val="00703BD2"/>
    <w:rsid w:val="007047B4"/>
    <w:rsid w:val="00707DFE"/>
    <w:rsid w:val="007110F2"/>
    <w:rsid w:val="007134C7"/>
    <w:rsid w:val="00714FB1"/>
    <w:rsid w:val="00716E6D"/>
    <w:rsid w:val="00717CF3"/>
    <w:rsid w:val="007224A1"/>
    <w:rsid w:val="00723F94"/>
    <w:rsid w:val="00724C40"/>
    <w:rsid w:val="00724D37"/>
    <w:rsid w:val="00725F60"/>
    <w:rsid w:val="0072610F"/>
    <w:rsid w:val="00730622"/>
    <w:rsid w:val="00731CB1"/>
    <w:rsid w:val="00731D86"/>
    <w:rsid w:val="007332ED"/>
    <w:rsid w:val="007339CD"/>
    <w:rsid w:val="00734BCE"/>
    <w:rsid w:val="00734D75"/>
    <w:rsid w:val="00735691"/>
    <w:rsid w:val="0073720A"/>
    <w:rsid w:val="00737432"/>
    <w:rsid w:val="00737536"/>
    <w:rsid w:val="00737CD5"/>
    <w:rsid w:val="007400B1"/>
    <w:rsid w:val="007459A2"/>
    <w:rsid w:val="0074664F"/>
    <w:rsid w:val="00747AF6"/>
    <w:rsid w:val="0075076B"/>
    <w:rsid w:val="007508F6"/>
    <w:rsid w:val="007530D2"/>
    <w:rsid w:val="007531B0"/>
    <w:rsid w:val="00754DAC"/>
    <w:rsid w:val="007552EF"/>
    <w:rsid w:val="007601FC"/>
    <w:rsid w:val="007631FA"/>
    <w:rsid w:val="007648F3"/>
    <w:rsid w:val="00765462"/>
    <w:rsid w:val="007662F7"/>
    <w:rsid w:val="00771C6A"/>
    <w:rsid w:val="007736BC"/>
    <w:rsid w:val="00774283"/>
    <w:rsid w:val="00774878"/>
    <w:rsid w:val="00775D71"/>
    <w:rsid w:val="00780F6E"/>
    <w:rsid w:val="00781266"/>
    <w:rsid w:val="007816D6"/>
    <w:rsid w:val="007865DA"/>
    <w:rsid w:val="00786F4D"/>
    <w:rsid w:val="007900C4"/>
    <w:rsid w:val="0079169F"/>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F4C"/>
    <w:rsid w:val="007B63B3"/>
    <w:rsid w:val="007B6611"/>
    <w:rsid w:val="007B751C"/>
    <w:rsid w:val="007C16F7"/>
    <w:rsid w:val="007C3740"/>
    <w:rsid w:val="007C52C0"/>
    <w:rsid w:val="007D0B01"/>
    <w:rsid w:val="007D234E"/>
    <w:rsid w:val="007D35EB"/>
    <w:rsid w:val="007D58E1"/>
    <w:rsid w:val="007D7A18"/>
    <w:rsid w:val="007E0879"/>
    <w:rsid w:val="007E2687"/>
    <w:rsid w:val="007E6DBB"/>
    <w:rsid w:val="007F0E87"/>
    <w:rsid w:val="007F155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71A0"/>
    <w:rsid w:val="008773BB"/>
    <w:rsid w:val="00881F94"/>
    <w:rsid w:val="0088203F"/>
    <w:rsid w:val="008851E5"/>
    <w:rsid w:val="00885C2D"/>
    <w:rsid w:val="008864FB"/>
    <w:rsid w:val="00886C54"/>
    <w:rsid w:val="0088751B"/>
    <w:rsid w:val="00887EDD"/>
    <w:rsid w:val="008913DF"/>
    <w:rsid w:val="00892F51"/>
    <w:rsid w:val="00894506"/>
    <w:rsid w:val="008A26D5"/>
    <w:rsid w:val="008A4F65"/>
    <w:rsid w:val="008A51E8"/>
    <w:rsid w:val="008A6738"/>
    <w:rsid w:val="008A6B85"/>
    <w:rsid w:val="008A6DE0"/>
    <w:rsid w:val="008B0E45"/>
    <w:rsid w:val="008B1144"/>
    <w:rsid w:val="008B11A5"/>
    <w:rsid w:val="008B35C9"/>
    <w:rsid w:val="008B3D0A"/>
    <w:rsid w:val="008B3F1F"/>
    <w:rsid w:val="008B5654"/>
    <w:rsid w:val="008B788C"/>
    <w:rsid w:val="008C19D5"/>
    <w:rsid w:val="008C2C95"/>
    <w:rsid w:val="008C42D0"/>
    <w:rsid w:val="008C5C06"/>
    <w:rsid w:val="008D2381"/>
    <w:rsid w:val="008D5F74"/>
    <w:rsid w:val="008D6554"/>
    <w:rsid w:val="008E0360"/>
    <w:rsid w:val="008E0504"/>
    <w:rsid w:val="008E0C6B"/>
    <w:rsid w:val="008E1432"/>
    <w:rsid w:val="008E1F85"/>
    <w:rsid w:val="008E2103"/>
    <w:rsid w:val="008E391C"/>
    <w:rsid w:val="008E466F"/>
    <w:rsid w:val="008E4BC4"/>
    <w:rsid w:val="008E641A"/>
    <w:rsid w:val="008E6561"/>
    <w:rsid w:val="008E6E00"/>
    <w:rsid w:val="008F05B7"/>
    <w:rsid w:val="008F0985"/>
    <w:rsid w:val="008F57D6"/>
    <w:rsid w:val="008F6661"/>
    <w:rsid w:val="008F74E6"/>
    <w:rsid w:val="00901A4B"/>
    <w:rsid w:val="00901F67"/>
    <w:rsid w:val="0090252D"/>
    <w:rsid w:val="009026CD"/>
    <w:rsid w:val="00904B88"/>
    <w:rsid w:val="00904EB2"/>
    <w:rsid w:val="00905D25"/>
    <w:rsid w:val="00906443"/>
    <w:rsid w:val="00907ACE"/>
    <w:rsid w:val="009115A0"/>
    <w:rsid w:val="009132D2"/>
    <w:rsid w:val="009154D4"/>
    <w:rsid w:val="00916EDD"/>
    <w:rsid w:val="009177F5"/>
    <w:rsid w:val="00920A21"/>
    <w:rsid w:val="00920B34"/>
    <w:rsid w:val="00920F98"/>
    <w:rsid w:val="009244B1"/>
    <w:rsid w:val="00924ED5"/>
    <w:rsid w:val="009266A7"/>
    <w:rsid w:val="00927CAD"/>
    <w:rsid w:val="00927E7B"/>
    <w:rsid w:val="00927F2F"/>
    <w:rsid w:val="00931A96"/>
    <w:rsid w:val="00933CA3"/>
    <w:rsid w:val="00935E6F"/>
    <w:rsid w:val="00936283"/>
    <w:rsid w:val="009377B9"/>
    <w:rsid w:val="00937C68"/>
    <w:rsid w:val="0094071C"/>
    <w:rsid w:val="009422E5"/>
    <w:rsid w:val="00945D54"/>
    <w:rsid w:val="00945E25"/>
    <w:rsid w:val="009478BC"/>
    <w:rsid w:val="0095048B"/>
    <w:rsid w:val="00950A73"/>
    <w:rsid w:val="00951F99"/>
    <w:rsid w:val="00954FBA"/>
    <w:rsid w:val="009563DD"/>
    <w:rsid w:val="009572E5"/>
    <w:rsid w:val="0096158B"/>
    <w:rsid w:val="009642AB"/>
    <w:rsid w:val="00964648"/>
    <w:rsid w:val="00967A37"/>
    <w:rsid w:val="00971BB7"/>
    <w:rsid w:val="009725F2"/>
    <w:rsid w:val="0097345C"/>
    <w:rsid w:val="009747FD"/>
    <w:rsid w:val="00975E93"/>
    <w:rsid w:val="00977369"/>
    <w:rsid w:val="00980023"/>
    <w:rsid w:val="00980B91"/>
    <w:rsid w:val="009812CF"/>
    <w:rsid w:val="00983FEE"/>
    <w:rsid w:val="009874C8"/>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D6CF2"/>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3416"/>
    <w:rsid w:val="00A03C76"/>
    <w:rsid w:val="00A04742"/>
    <w:rsid w:val="00A06A99"/>
    <w:rsid w:val="00A123B7"/>
    <w:rsid w:val="00A12B98"/>
    <w:rsid w:val="00A1343D"/>
    <w:rsid w:val="00A20B81"/>
    <w:rsid w:val="00A20DCB"/>
    <w:rsid w:val="00A21310"/>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496C"/>
    <w:rsid w:val="00A85A4C"/>
    <w:rsid w:val="00A86301"/>
    <w:rsid w:val="00A86A23"/>
    <w:rsid w:val="00A87099"/>
    <w:rsid w:val="00A87185"/>
    <w:rsid w:val="00A87837"/>
    <w:rsid w:val="00A9046A"/>
    <w:rsid w:val="00A91089"/>
    <w:rsid w:val="00A91955"/>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D83"/>
    <w:rsid w:val="00B00EE7"/>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3479"/>
    <w:rsid w:val="00B27D6D"/>
    <w:rsid w:val="00B27ECE"/>
    <w:rsid w:val="00B30A77"/>
    <w:rsid w:val="00B30BC6"/>
    <w:rsid w:val="00B32723"/>
    <w:rsid w:val="00B34833"/>
    <w:rsid w:val="00B350CF"/>
    <w:rsid w:val="00B363EA"/>
    <w:rsid w:val="00B3645E"/>
    <w:rsid w:val="00B3680E"/>
    <w:rsid w:val="00B37FB9"/>
    <w:rsid w:val="00B44599"/>
    <w:rsid w:val="00B445C8"/>
    <w:rsid w:val="00B46444"/>
    <w:rsid w:val="00B4646B"/>
    <w:rsid w:val="00B468A6"/>
    <w:rsid w:val="00B56BC5"/>
    <w:rsid w:val="00B56C84"/>
    <w:rsid w:val="00B57EE3"/>
    <w:rsid w:val="00B61801"/>
    <w:rsid w:val="00B6193C"/>
    <w:rsid w:val="00B62131"/>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4455"/>
    <w:rsid w:val="00BB46B3"/>
    <w:rsid w:val="00BB499E"/>
    <w:rsid w:val="00BB62B1"/>
    <w:rsid w:val="00BB69D4"/>
    <w:rsid w:val="00BB7627"/>
    <w:rsid w:val="00BC1C7A"/>
    <w:rsid w:val="00BC4306"/>
    <w:rsid w:val="00BC45AB"/>
    <w:rsid w:val="00BC6D3E"/>
    <w:rsid w:val="00BD275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49D4"/>
    <w:rsid w:val="00C050EF"/>
    <w:rsid w:val="00C058D2"/>
    <w:rsid w:val="00C05DA0"/>
    <w:rsid w:val="00C060BC"/>
    <w:rsid w:val="00C06485"/>
    <w:rsid w:val="00C1084A"/>
    <w:rsid w:val="00C108B4"/>
    <w:rsid w:val="00C12EF1"/>
    <w:rsid w:val="00C1332F"/>
    <w:rsid w:val="00C16CA6"/>
    <w:rsid w:val="00C170CE"/>
    <w:rsid w:val="00C22476"/>
    <w:rsid w:val="00C241B4"/>
    <w:rsid w:val="00C25050"/>
    <w:rsid w:val="00C252F8"/>
    <w:rsid w:val="00C25809"/>
    <w:rsid w:val="00C2598C"/>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EE6"/>
    <w:rsid w:val="00C7224D"/>
    <w:rsid w:val="00C73187"/>
    <w:rsid w:val="00C74EA7"/>
    <w:rsid w:val="00C75961"/>
    <w:rsid w:val="00C7759D"/>
    <w:rsid w:val="00C77D5F"/>
    <w:rsid w:val="00C80345"/>
    <w:rsid w:val="00C81113"/>
    <w:rsid w:val="00C82B2A"/>
    <w:rsid w:val="00C847B3"/>
    <w:rsid w:val="00C850CC"/>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EBB"/>
    <w:rsid w:val="00CD1537"/>
    <w:rsid w:val="00CD1AAD"/>
    <w:rsid w:val="00CD3400"/>
    <w:rsid w:val="00CD40D8"/>
    <w:rsid w:val="00CD4BBD"/>
    <w:rsid w:val="00CD6E18"/>
    <w:rsid w:val="00CE1F63"/>
    <w:rsid w:val="00CE4F0B"/>
    <w:rsid w:val="00CF0C7C"/>
    <w:rsid w:val="00CF2761"/>
    <w:rsid w:val="00CF2D47"/>
    <w:rsid w:val="00CF42F4"/>
    <w:rsid w:val="00CF61BF"/>
    <w:rsid w:val="00D00534"/>
    <w:rsid w:val="00D01FB1"/>
    <w:rsid w:val="00D03310"/>
    <w:rsid w:val="00D04FAB"/>
    <w:rsid w:val="00D066AA"/>
    <w:rsid w:val="00D067C2"/>
    <w:rsid w:val="00D07E65"/>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7B85"/>
    <w:rsid w:val="00DD012D"/>
    <w:rsid w:val="00DD11EE"/>
    <w:rsid w:val="00DD2B96"/>
    <w:rsid w:val="00DD3CB6"/>
    <w:rsid w:val="00DD49F6"/>
    <w:rsid w:val="00DD7004"/>
    <w:rsid w:val="00DD71F1"/>
    <w:rsid w:val="00DD7A7D"/>
    <w:rsid w:val="00DE01D2"/>
    <w:rsid w:val="00DE153D"/>
    <w:rsid w:val="00DE18A4"/>
    <w:rsid w:val="00DE542F"/>
    <w:rsid w:val="00DE73E7"/>
    <w:rsid w:val="00DF4E3A"/>
    <w:rsid w:val="00DF601F"/>
    <w:rsid w:val="00DF723E"/>
    <w:rsid w:val="00E00577"/>
    <w:rsid w:val="00E0227E"/>
    <w:rsid w:val="00E0258E"/>
    <w:rsid w:val="00E02B3E"/>
    <w:rsid w:val="00E0592F"/>
    <w:rsid w:val="00E11321"/>
    <w:rsid w:val="00E118F4"/>
    <w:rsid w:val="00E119C7"/>
    <w:rsid w:val="00E12A4C"/>
    <w:rsid w:val="00E147B8"/>
    <w:rsid w:val="00E149B4"/>
    <w:rsid w:val="00E173FC"/>
    <w:rsid w:val="00E21364"/>
    <w:rsid w:val="00E230C8"/>
    <w:rsid w:val="00E30110"/>
    <w:rsid w:val="00E30DA2"/>
    <w:rsid w:val="00E30F95"/>
    <w:rsid w:val="00E32029"/>
    <w:rsid w:val="00E33BB0"/>
    <w:rsid w:val="00E35B1D"/>
    <w:rsid w:val="00E35FC6"/>
    <w:rsid w:val="00E37DB8"/>
    <w:rsid w:val="00E421EA"/>
    <w:rsid w:val="00E43098"/>
    <w:rsid w:val="00E44523"/>
    <w:rsid w:val="00E47010"/>
    <w:rsid w:val="00E50C32"/>
    <w:rsid w:val="00E51B25"/>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B0080"/>
    <w:rsid w:val="00EC0752"/>
    <w:rsid w:val="00EC1277"/>
    <w:rsid w:val="00EC3CAE"/>
    <w:rsid w:val="00EC4533"/>
    <w:rsid w:val="00EC5A53"/>
    <w:rsid w:val="00EC63D1"/>
    <w:rsid w:val="00EC63E7"/>
    <w:rsid w:val="00EC64D4"/>
    <w:rsid w:val="00EC764D"/>
    <w:rsid w:val="00ED0249"/>
    <w:rsid w:val="00ED1C42"/>
    <w:rsid w:val="00ED377B"/>
    <w:rsid w:val="00ED3C1E"/>
    <w:rsid w:val="00ED40BA"/>
    <w:rsid w:val="00ED5B40"/>
    <w:rsid w:val="00ED7E8B"/>
    <w:rsid w:val="00ED7F8E"/>
    <w:rsid w:val="00EE0A84"/>
    <w:rsid w:val="00EE1B2B"/>
    <w:rsid w:val="00EE2B9C"/>
    <w:rsid w:val="00EE3B66"/>
    <w:rsid w:val="00EE4680"/>
    <w:rsid w:val="00EE5E4A"/>
    <w:rsid w:val="00EE65AC"/>
    <w:rsid w:val="00EE6AA7"/>
    <w:rsid w:val="00EE7068"/>
    <w:rsid w:val="00EE70BF"/>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1621"/>
    <w:rsid w:val="00F32730"/>
    <w:rsid w:val="00F3275D"/>
    <w:rsid w:val="00F32EFE"/>
    <w:rsid w:val="00F33215"/>
    <w:rsid w:val="00F40854"/>
    <w:rsid w:val="00F4195E"/>
    <w:rsid w:val="00F4352C"/>
    <w:rsid w:val="00F44609"/>
    <w:rsid w:val="00F46043"/>
    <w:rsid w:val="00F50254"/>
    <w:rsid w:val="00F5134C"/>
    <w:rsid w:val="00F516D0"/>
    <w:rsid w:val="00F52AE2"/>
    <w:rsid w:val="00F544E1"/>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A74"/>
    <w:rsid w:val="00FC0EC8"/>
    <w:rsid w:val="00FC1941"/>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54FBA"/>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wm.com/proctoring" TargetMode="External"/><Relationship Id="rId18" Type="http://schemas.openxmlformats.org/officeDocument/2006/relationships/hyperlink" Target="https://www.nist.gov/news-events/upcoming-events/org/6436"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www.ncwm.com/safety"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ist.gov/pml/weights-and-measures/legal-metrology-devices/training-materials" TargetMode="External"/><Relationship Id="rId25" Type="http://schemas.openxmlformats.org/officeDocument/2006/relationships/footer" Target="footer1.xml"/><Relationship Id="rId33" Type="http://schemas.openxmlformats.org/officeDocument/2006/relationships/hyperlink" Target="http://www.nist.gove/newsevents/upcomingevents/org/643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cwm.com/annual-archiv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ncwm.net/meetings/annual/archiv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wm.com/safety"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50A38E32-1A7E-43B3-8093-2F07B64C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79D949BC-8480-4F37-90B2-BE64B35EB7F2}">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14093</Words>
  <Characters>80333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Tyler Reeder</cp:lastModifiedBy>
  <cp:revision>225</cp:revision>
  <cp:lastPrinted>2021-08-10T20:18:00Z</cp:lastPrinted>
  <dcterms:created xsi:type="dcterms:W3CDTF">2021-08-12T20:04:00Z</dcterms:created>
  <dcterms:modified xsi:type="dcterms:W3CDTF">2021-09-08T16:17:00Z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